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9E5" w:rsidRPr="00BC54C8" w:rsidRDefault="00610743" w:rsidP="007D19E5">
      <w:pPr>
        <w:jc w:val="center"/>
        <w:rPr>
          <w:rFonts w:cstheme="minorHAnsi"/>
          <w:b/>
          <w:sz w:val="24"/>
          <w:szCs w:val="24"/>
        </w:rPr>
      </w:pPr>
      <w:r w:rsidRPr="00BC54C8">
        <w:rPr>
          <w:rFonts w:cstheme="minorHAnsi"/>
          <w:b/>
          <w:sz w:val="24"/>
          <w:szCs w:val="24"/>
        </w:rPr>
        <w:t xml:space="preserve">Kentucky Academy of Science </w:t>
      </w:r>
    </w:p>
    <w:p w:rsidR="007D19E5" w:rsidRPr="00BC54C8" w:rsidRDefault="00610743" w:rsidP="007D19E5">
      <w:pPr>
        <w:jc w:val="center"/>
        <w:rPr>
          <w:rFonts w:cstheme="minorHAnsi"/>
          <w:b/>
          <w:sz w:val="24"/>
          <w:szCs w:val="24"/>
        </w:rPr>
      </w:pPr>
      <w:r w:rsidRPr="00BC54C8">
        <w:rPr>
          <w:rFonts w:cstheme="minorHAnsi"/>
          <w:b/>
          <w:sz w:val="24"/>
          <w:szCs w:val="24"/>
        </w:rPr>
        <w:t>Governing Board</w:t>
      </w:r>
      <w:r w:rsidR="007D19E5" w:rsidRPr="00BC54C8">
        <w:rPr>
          <w:rFonts w:cstheme="minorHAnsi"/>
          <w:b/>
          <w:sz w:val="24"/>
          <w:szCs w:val="24"/>
        </w:rPr>
        <w:t xml:space="preserve"> Meeting Minutes</w:t>
      </w:r>
    </w:p>
    <w:p w:rsidR="007D19E5" w:rsidRPr="00BC54C8" w:rsidRDefault="00944640" w:rsidP="007D19E5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April</w:t>
      </w:r>
      <w:r w:rsidR="00706303" w:rsidRPr="00BC54C8">
        <w:rPr>
          <w:rFonts w:cstheme="minorHAnsi"/>
          <w:sz w:val="24"/>
          <w:szCs w:val="24"/>
        </w:rPr>
        <w:t xml:space="preserve"> </w:t>
      </w:r>
      <w:r w:rsidR="00C21E14">
        <w:rPr>
          <w:rFonts w:cstheme="minorHAnsi"/>
          <w:sz w:val="24"/>
          <w:szCs w:val="24"/>
        </w:rPr>
        <w:t>27</w:t>
      </w:r>
      <w:r w:rsidR="008D1480" w:rsidRPr="00BC54C8">
        <w:rPr>
          <w:rFonts w:cstheme="minorHAnsi"/>
          <w:sz w:val="24"/>
          <w:szCs w:val="24"/>
        </w:rPr>
        <w:t>, 201</w:t>
      </w:r>
      <w:r w:rsidR="00C21E14">
        <w:rPr>
          <w:rFonts w:cstheme="minorHAnsi"/>
          <w:sz w:val="24"/>
          <w:szCs w:val="24"/>
        </w:rPr>
        <w:t>9</w:t>
      </w:r>
      <w:r w:rsidR="008D1480" w:rsidRPr="00BC54C8">
        <w:rPr>
          <w:rFonts w:cstheme="minorHAnsi"/>
          <w:sz w:val="24"/>
          <w:szCs w:val="24"/>
        </w:rPr>
        <w:t xml:space="preserve"> </w:t>
      </w:r>
    </w:p>
    <w:p w:rsidR="008D1480" w:rsidRPr="00BC54C8" w:rsidRDefault="00FA10F7" w:rsidP="002832B4">
      <w:pPr>
        <w:spacing w:after="0" w:line="360" w:lineRule="auto"/>
        <w:rPr>
          <w:rFonts w:cstheme="minorHAnsi"/>
          <w:sz w:val="24"/>
          <w:szCs w:val="24"/>
        </w:rPr>
      </w:pPr>
      <w:r w:rsidRPr="00BC54C8">
        <w:rPr>
          <w:rFonts w:cstheme="minorHAnsi"/>
          <w:sz w:val="24"/>
          <w:szCs w:val="24"/>
        </w:rPr>
        <w:t xml:space="preserve">The </w:t>
      </w:r>
      <w:r w:rsidR="00A53F7D" w:rsidRPr="00BC54C8">
        <w:rPr>
          <w:rFonts w:cstheme="minorHAnsi"/>
          <w:sz w:val="24"/>
          <w:szCs w:val="24"/>
        </w:rPr>
        <w:t>KAS Governing Board</w:t>
      </w:r>
      <w:r w:rsidRPr="00BC54C8">
        <w:rPr>
          <w:rFonts w:cstheme="minorHAnsi"/>
          <w:sz w:val="24"/>
          <w:szCs w:val="24"/>
        </w:rPr>
        <w:t xml:space="preserve"> </w:t>
      </w:r>
      <w:r w:rsidR="00CE4D88">
        <w:rPr>
          <w:rFonts w:cstheme="minorHAnsi"/>
          <w:sz w:val="24"/>
          <w:szCs w:val="24"/>
        </w:rPr>
        <w:t>Spring</w:t>
      </w:r>
      <w:r w:rsidR="00D14C58" w:rsidRPr="00BC54C8">
        <w:rPr>
          <w:rFonts w:cstheme="minorHAnsi"/>
          <w:sz w:val="24"/>
          <w:szCs w:val="24"/>
        </w:rPr>
        <w:t xml:space="preserve"> </w:t>
      </w:r>
      <w:r w:rsidR="00487FC2" w:rsidRPr="00BC54C8">
        <w:rPr>
          <w:rFonts w:cstheme="minorHAnsi"/>
          <w:sz w:val="24"/>
          <w:szCs w:val="24"/>
        </w:rPr>
        <w:t xml:space="preserve">meeting </w:t>
      </w:r>
      <w:r w:rsidR="00CC77ED" w:rsidRPr="00BC54C8">
        <w:rPr>
          <w:rFonts w:cstheme="minorHAnsi"/>
          <w:sz w:val="24"/>
          <w:szCs w:val="24"/>
        </w:rPr>
        <w:t xml:space="preserve">convened </w:t>
      </w:r>
      <w:r w:rsidR="00BF5051" w:rsidRPr="00BC54C8">
        <w:rPr>
          <w:rFonts w:cstheme="minorHAnsi"/>
          <w:sz w:val="24"/>
          <w:szCs w:val="24"/>
        </w:rPr>
        <w:t xml:space="preserve">on </w:t>
      </w:r>
      <w:r w:rsidR="00944640">
        <w:rPr>
          <w:rFonts w:cstheme="minorHAnsi"/>
          <w:sz w:val="24"/>
          <w:szCs w:val="24"/>
        </w:rPr>
        <w:t>Satur</w:t>
      </w:r>
      <w:r w:rsidR="00CE4D88">
        <w:rPr>
          <w:rFonts w:cstheme="minorHAnsi"/>
          <w:sz w:val="24"/>
          <w:szCs w:val="24"/>
        </w:rPr>
        <w:t>day</w:t>
      </w:r>
      <w:r w:rsidR="00BF5051" w:rsidRPr="00BC54C8">
        <w:rPr>
          <w:rFonts w:cstheme="minorHAnsi"/>
          <w:sz w:val="24"/>
          <w:szCs w:val="24"/>
        </w:rPr>
        <w:t xml:space="preserve"> </w:t>
      </w:r>
      <w:r w:rsidR="00944640">
        <w:rPr>
          <w:rFonts w:cstheme="minorHAnsi"/>
          <w:sz w:val="24"/>
          <w:szCs w:val="24"/>
        </w:rPr>
        <w:t>April</w:t>
      </w:r>
      <w:r w:rsidR="00BF5051" w:rsidRPr="00BC54C8">
        <w:rPr>
          <w:rFonts w:cstheme="minorHAnsi"/>
          <w:sz w:val="24"/>
          <w:szCs w:val="24"/>
        </w:rPr>
        <w:t xml:space="preserve"> </w:t>
      </w:r>
      <w:r w:rsidR="00700438" w:rsidRPr="00BC54C8">
        <w:rPr>
          <w:rFonts w:cstheme="minorHAnsi"/>
          <w:sz w:val="24"/>
          <w:szCs w:val="24"/>
        </w:rPr>
        <w:t>2</w:t>
      </w:r>
      <w:r w:rsidR="00CE4D88">
        <w:rPr>
          <w:rFonts w:cstheme="minorHAnsi"/>
          <w:sz w:val="24"/>
          <w:szCs w:val="24"/>
        </w:rPr>
        <w:t>7</w:t>
      </w:r>
      <w:r w:rsidR="00BF5051" w:rsidRPr="00BC54C8">
        <w:rPr>
          <w:rFonts w:cstheme="minorHAnsi"/>
          <w:sz w:val="24"/>
          <w:szCs w:val="24"/>
        </w:rPr>
        <w:t>, 201</w:t>
      </w:r>
      <w:r w:rsidR="00CE4D88">
        <w:rPr>
          <w:rFonts w:cstheme="minorHAnsi"/>
          <w:sz w:val="24"/>
          <w:szCs w:val="24"/>
        </w:rPr>
        <w:t>9</w:t>
      </w:r>
      <w:r w:rsidR="00BF5051" w:rsidRPr="00BC54C8">
        <w:rPr>
          <w:rFonts w:cstheme="minorHAnsi"/>
          <w:sz w:val="24"/>
          <w:szCs w:val="24"/>
        </w:rPr>
        <w:t xml:space="preserve"> at </w:t>
      </w:r>
      <w:r w:rsidR="00944640">
        <w:rPr>
          <w:rFonts w:cstheme="minorHAnsi"/>
          <w:sz w:val="24"/>
          <w:szCs w:val="24"/>
        </w:rPr>
        <w:t>1</w:t>
      </w:r>
      <w:r w:rsidR="00BF5051" w:rsidRPr="00BC54C8">
        <w:rPr>
          <w:rFonts w:cstheme="minorHAnsi"/>
          <w:sz w:val="24"/>
          <w:szCs w:val="24"/>
        </w:rPr>
        <w:t>:</w:t>
      </w:r>
      <w:r w:rsidR="00CE4D88">
        <w:rPr>
          <w:rFonts w:cstheme="minorHAnsi"/>
          <w:sz w:val="24"/>
          <w:szCs w:val="24"/>
        </w:rPr>
        <w:t>15</w:t>
      </w:r>
      <w:r w:rsidR="00BF5051" w:rsidRPr="00BC54C8">
        <w:rPr>
          <w:rFonts w:cstheme="minorHAnsi"/>
          <w:sz w:val="24"/>
          <w:szCs w:val="24"/>
        </w:rPr>
        <w:t xml:space="preserve"> </w:t>
      </w:r>
      <w:r w:rsidR="00CE4D88">
        <w:rPr>
          <w:rFonts w:cstheme="minorHAnsi"/>
          <w:sz w:val="24"/>
          <w:szCs w:val="24"/>
        </w:rPr>
        <w:t>p</w:t>
      </w:r>
      <w:r w:rsidR="003A0C2D" w:rsidRPr="00BC54C8">
        <w:rPr>
          <w:rFonts w:cstheme="minorHAnsi"/>
          <w:sz w:val="24"/>
          <w:szCs w:val="24"/>
        </w:rPr>
        <w:t>m</w:t>
      </w:r>
      <w:r w:rsidR="00D14C58" w:rsidRPr="00BC54C8">
        <w:rPr>
          <w:rFonts w:cstheme="minorHAnsi"/>
          <w:sz w:val="24"/>
          <w:szCs w:val="24"/>
        </w:rPr>
        <w:t xml:space="preserve"> (</w:t>
      </w:r>
      <w:r w:rsidR="00CE4D88">
        <w:rPr>
          <w:rFonts w:cstheme="minorHAnsi"/>
          <w:sz w:val="24"/>
          <w:szCs w:val="24"/>
        </w:rPr>
        <w:t>Eastern</w:t>
      </w:r>
      <w:r w:rsidR="00D14C58" w:rsidRPr="00BC54C8">
        <w:rPr>
          <w:rFonts w:cstheme="minorHAnsi"/>
          <w:sz w:val="24"/>
          <w:szCs w:val="24"/>
        </w:rPr>
        <w:t xml:space="preserve"> Time)</w:t>
      </w:r>
      <w:r w:rsidR="001D2DA8" w:rsidRPr="00BC54C8">
        <w:rPr>
          <w:rFonts w:cstheme="minorHAnsi"/>
          <w:sz w:val="24"/>
          <w:szCs w:val="24"/>
        </w:rPr>
        <w:t xml:space="preserve"> </w:t>
      </w:r>
      <w:r w:rsidR="00AB4B01">
        <w:rPr>
          <w:rFonts w:cstheme="minorHAnsi"/>
          <w:sz w:val="24"/>
          <w:szCs w:val="24"/>
        </w:rPr>
        <w:t xml:space="preserve">at Kentucky </w:t>
      </w:r>
      <w:r w:rsidR="00645FB8">
        <w:rPr>
          <w:rFonts w:cstheme="minorHAnsi"/>
          <w:sz w:val="24"/>
          <w:szCs w:val="24"/>
        </w:rPr>
        <w:t>State</w:t>
      </w:r>
      <w:r w:rsidR="00AB4B01">
        <w:rPr>
          <w:rFonts w:cstheme="minorHAnsi"/>
          <w:sz w:val="24"/>
          <w:szCs w:val="24"/>
        </w:rPr>
        <w:t xml:space="preserve"> University, Hathaway Hall 112</w:t>
      </w:r>
      <w:r w:rsidR="00BF5051" w:rsidRPr="00BC54C8">
        <w:rPr>
          <w:rFonts w:cstheme="minorHAnsi"/>
          <w:sz w:val="24"/>
          <w:szCs w:val="24"/>
        </w:rPr>
        <w:t>.</w:t>
      </w:r>
      <w:r w:rsidRPr="00BC54C8">
        <w:rPr>
          <w:rFonts w:cstheme="minorHAnsi"/>
          <w:b/>
          <w:sz w:val="24"/>
          <w:szCs w:val="24"/>
        </w:rPr>
        <w:t xml:space="preserve"> </w:t>
      </w:r>
      <w:r w:rsidRPr="00BC54C8">
        <w:rPr>
          <w:rFonts w:cstheme="minorHAnsi"/>
          <w:sz w:val="24"/>
          <w:szCs w:val="24"/>
        </w:rPr>
        <w:t xml:space="preserve">Members </w:t>
      </w:r>
      <w:r w:rsidR="008D1480" w:rsidRPr="00BC54C8">
        <w:rPr>
          <w:rFonts w:cstheme="minorHAnsi"/>
          <w:sz w:val="24"/>
          <w:szCs w:val="24"/>
        </w:rPr>
        <w:t xml:space="preserve">present </w:t>
      </w:r>
      <w:r w:rsidR="004354B4" w:rsidRPr="00BC54C8">
        <w:rPr>
          <w:rFonts w:cstheme="minorHAnsi"/>
          <w:sz w:val="24"/>
          <w:szCs w:val="24"/>
        </w:rPr>
        <w:t>include</w:t>
      </w:r>
      <w:r w:rsidR="00D14C58" w:rsidRPr="00BC54C8">
        <w:rPr>
          <w:rFonts w:cstheme="minorHAnsi"/>
          <w:sz w:val="24"/>
          <w:szCs w:val="24"/>
        </w:rPr>
        <w:t>-</w:t>
      </w:r>
      <w:r w:rsidR="008D1480" w:rsidRPr="00BC54C8">
        <w:rPr>
          <w:rFonts w:cstheme="minorHAnsi"/>
          <w:sz w:val="24"/>
          <w:szCs w:val="24"/>
        </w:rPr>
        <w:t xml:space="preserve"> </w:t>
      </w:r>
      <w:r w:rsidR="0048397F">
        <w:rPr>
          <w:rFonts w:cstheme="minorHAnsi"/>
          <w:sz w:val="24"/>
          <w:szCs w:val="24"/>
        </w:rPr>
        <w:t xml:space="preserve">Dr. </w:t>
      </w:r>
      <w:r w:rsidR="00CE4D88" w:rsidRPr="007C4FE5">
        <w:rPr>
          <w:rFonts w:cstheme="minorHAnsi"/>
          <w:sz w:val="24"/>
          <w:szCs w:val="24"/>
        </w:rPr>
        <w:t xml:space="preserve">Leslie North, Dr. Frank Ettensohn, Dr. Trent Garrison, Dr. </w:t>
      </w:r>
      <w:r w:rsidR="00BF5051" w:rsidRPr="007C4FE5">
        <w:rPr>
          <w:rFonts w:cstheme="minorHAnsi"/>
          <w:sz w:val="24"/>
          <w:szCs w:val="24"/>
        </w:rPr>
        <w:t>Jennifer Birriel,</w:t>
      </w:r>
      <w:r w:rsidR="006076CF" w:rsidRPr="007C4FE5">
        <w:rPr>
          <w:rFonts w:cstheme="minorHAnsi"/>
          <w:sz w:val="24"/>
          <w:szCs w:val="24"/>
        </w:rPr>
        <w:t xml:space="preserve"> </w:t>
      </w:r>
      <w:r w:rsidR="008D1480" w:rsidRPr="007C4FE5">
        <w:rPr>
          <w:rFonts w:cstheme="minorHAnsi"/>
          <w:sz w:val="24"/>
          <w:szCs w:val="24"/>
        </w:rPr>
        <w:t>Rajiv Singh</w:t>
      </w:r>
      <w:r w:rsidR="004354B4" w:rsidRPr="007C4FE5">
        <w:rPr>
          <w:rFonts w:cstheme="minorHAnsi"/>
          <w:sz w:val="24"/>
          <w:szCs w:val="24"/>
        </w:rPr>
        <w:t>,</w:t>
      </w:r>
      <w:r w:rsidR="004B7DE0" w:rsidRPr="007C4FE5">
        <w:rPr>
          <w:rFonts w:cstheme="minorHAnsi"/>
          <w:sz w:val="24"/>
          <w:szCs w:val="24"/>
        </w:rPr>
        <w:t xml:space="preserve"> Dr. Walter Borowski, </w:t>
      </w:r>
      <w:r w:rsidR="00CE4D88" w:rsidRPr="007C4FE5">
        <w:rPr>
          <w:rFonts w:cstheme="minorHAnsi"/>
          <w:sz w:val="24"/>
          <w:szCs w:val="24"/>
        </w:rPr>
        <w:t xml:space="preserve">Amanda </w:t>
      </w:r>
      <w:r w:rsidR="00635732" w:rsidRPr="007C4FE5">
        <w:rPr>
          <w:rFonts w:cstheme="minorHAnsi"/>
          <w:sz w:val="24"/>
          <w:szCs w:val="24"/>
        </w:rPr>
        <w:t xml:space="preserve">Fuller, </w:t>
      </w:r>
      <w:r w:rsidR="00EF5979" w:rsidRPr="007C4FE5">
        <w:rPr>
          <w:rFonts w:cstheme="minorHAnsi"/>
          <w:sz w:val="24"/>
          <w:szCs w:val="24"/>
        </w:rPr>
        <w:t xml:space="preserve">Melony Stambaugh, Dr. Nancy Martin, </w:t>
      </w:r>
      <w:r w:rsidR="0048397F" w:rsidRPr="007C4FE5">
        <w:rPr>
          <w:rFonts w:cstheme="minorHAnsi"/>
          <w:sz w:val="24"/>
          <w:szCs w:val="24"/>
        </w:rPr>
        <w:t xml:space="preserve">Scott Miller, </w:t>
      </w:r>
      <w:r w:rsidR="00EF5979" w:rsidRPr="007C4FE5">
        <w:rPr>
          <w:rFonts w:cstheme="minorHAnsi"/>
          <w:sz w:val="24"/>
          <w:szCs w:val="24"/>
        </w:rPr>
        <w:t>Dr. Melanie Hardin-Pierce, Amy Hamilton, Dr. Tracy Hodge</w:t>
      </w:r>
      <w:r w:rsidR="00E10731" w:rsidRPr="007C4FE5">
        <w:rPr>
          <w:rFonts w:cstheme="minorHAnsi"/>
          <w:sz w:val="24"/>
          <w:szCs w:val="24"/>
        </w:rPr>
        <w:t>,</w:t>
      </w:r>
      <w:r w:rsidR="00BE21CD" w:rsidRPr="007C4FE5">
        <w:rPr>
          <w:rFonts w:cstheme="minorHAnsi"/>
          <w:sz w:val="24"/>
          <w:szCs w:val="24"/>
        </w:rPr>
        <w:t xml:space="preserve"> </w:t>
      </w:r>
      <w:r w:rsidR="004B7DE0" w:rsidRPr="007C4FE5">
        <w:rPr>
          <w:rFonts w:cstheme="minorHAnsi"/>
          <w:sz w:val="24"/>
          <w:szCs w:val="24"/>
        </w:rPr>
        <w:t xml:space="preserve">Sarah Mardon, </w:t>
      </w:r>
      <w:r w:rsidR="00EF5979" w:rsidRPr="007C4FE5">
        <w:rPr>
          <w:rFonts w:cstheme="minorHAnsi"/>
          <w:sz w:val="24"/>
          <w:szCs w:val="24"/>
        </w:rPr>
        <w:t>and</w:t>
      </w:r>
      <w:r w:rsidR="00C14073" w:rsidRPr="007C4FE5">
        <w:rPr>
          <w:rFonts w:cstheme="minorHAnsi"/>
          <w:sz w:val="24"/>
          <w:szCs w:val="24"/>
        </w:rPr>
        <w:t xml:space="preserve"> </w:t>
      </w:r>
      <w:r w:rsidR="004354B4" w:rsidRPr="007C4FE5">
        <w:rPr>
          <w:rFonts w:cstheme="minorHAnsi"/>
          <w:sz w:val="24"/>
          <w:szCs w:val="24"/>
        </w:rPr>
        <w:t>Dr. Marilyn Akins</w:t>
      </w:r>
      <w:r w:rsidR="00EF5979">
        <w:rPr>
          <w:rFonts w:cstheme="minorHAnsi"/>
          <w:sz w:val="24"/>
          <w:szCs w:val="24"/>
        </w:rPr>
        <w:t>.</w:t>
      </w:r>
      <w:r w:rsidR="00723825" w:rsidRPr="00BC54C8">
        <w:rPr>
          <w:rFonts w:cstheme="minorHAnsi"/>
          <w:sz w:val="24"/>
          <w:szCs w:val="24"/>
        </w:rPr>
        <w:t xml:space="preserve"> </w:t>
      </w:r>
    </w:p>
    <w:p w:rsidR="003B35C3" w:rsidRPr="00BC54C8" w:rsidRDefault="003B35C3" w:rsidP="002832B4">
      <w:pPr>
        <w:spacing w:after="0" w:line="360" w:lineRule="auto"/>
        <w:rPr>
          <w:rFonts w:cstheme="minorHAnsi"/>
          <w:sz w:val="24"/>
          <w:szCs w:val="24"/>
        </w:rPr>
      </w:pPr>
      <w:r w:rsidRPr="00BC54C8">
        <w:rPr>
          <w:rFonts w:cstheme="minorHAnsi"/>
          <w:sz w:val="24"/>
          <w:szCs w:val="24"/>
        </w:rPr>
        <w:t xml:space="preserve">Not joining us: </w:t>
      </w:r>
      <w:r w:rsidR="00713B05" w:rsidRPr="00BC54C8">
        <w:rPr>
          <w:rFonts w:cstheme="minorHAnsi"/>
          <w:sz w:val="24"/>
          <w:szCs w:val="24"/>
        </w:rPr>
        <w:t xml:space="preserve">Dr. </w:t>
      </w:r>
      <w:r w:rsidR="004B7DE0">
        <w:rPr>
          <w:rFonts w:cstheme="minorHAnsi"/>
          <w:sz w:val="24"/>
          <w:szCs w:val="24"/>
        </w:rPr>
        <w:t>Dirk Grupe</w:t>
      </w:r>
      <w:r w:rsidR="00BE21CD">
        <w:rPr>
          <w:rFonts w:cstheme="minorHAnsi"/>
          <w:sz w:val="24"/>
          <w:szCs w:val="24"/>
        </w:rPr>
        <w:t xml:space="preserve">, </w:t>
      </w:r>
      <w:r w:rsidR="004B7DE0">
        <w:rPr>
          <w:rFonts w:cstheme="minorHAnsi"/>
          <w:sz w:val="24"/>
          <w:szCs w:val="24"/>
        </w:rPr>
        <w:t xml:space="preserve">Dr. </w:t>
      </w:r>
      <w:r w:rsidR="007C4FE5">
        <w:rPr>
          <w:rFonts w:cstheme="minorHAnsi"/>
          <w:sz w:val="24"/>
          <w:szCs w:val="24"/>
        </w:rPr>
        <w:t xml:space="preserve">Seyed Allameh, </w:t>
      </w:r>
      <w:r w:rsidR="004B7DE0">
        <w:rPr>
          <w:rFonts w:cstheme="minorHAnsi"/>
          <w:sz w:val="24"/>
          <w:szCs w:val="24"/>
        </w:rPr>
        <w:t xml:space="preserve">Dr. Rodney King, </w:t>
      </w:r>
      <w:r w:rsidR="00BE21CD">
        <w:rPr>
          <w:rFonts w:cstheme="minorHAnsi"/>
          <w:sz w:val="24"/>
          <w:szCs w:val="24"/>
        </w:rPr>
        <w:t>Dr. W</w:t>
      </w:r>
      <w:r w:rsidR="004B7DE0">
        <w:rPr>
          <w:rFonts w:cstheme="minorHAnsi"/>
          <w:sz w:val="24"/>
          <w:szCs w:val="24"/>
        </w:rPr>
        <w:t>ei Song</w:t>
      </w:r>
      <w:r w:rsidR="00BE21CD">
        <w:rPr>
          <w:rFonts w:cstheme="minorHAnsi"/>
          <w:sz w:val="24"/>
          <w:szCs w:val="24"/>
        </w:rPr>
        <w:t>,</w:t>
      </w:r>
      <w:r w:rsidR="00713B05" w:rsidRPr="00BC54C8">
        <w:rPr>
          <w:rFonts w:cstheme="minorHAnsi"/>
          <w:sz w:val="24"/>
          <w:szCs w:val="24"/>
        </w:rPr>
        <w:t xml:space="preserve"> </w:t>
      </w:r>
      <w:r w:rsidR="00315353">
        <w:rPr>
          <w:rFonts w:cstheme="minorHAnsi"/>
          <w:sz w:val="24"/>
          <w:szCs w:val="24"/>
        </w:rPr>
        <w:t xml:space="preserve">and </w:t>
      </w:r>
      <w:r w:rsidR="004B7DE0">
        <w:rPr>
          <w:rFonts w:cstheme="minorHAnsi"/>
          <w:sz w:val="24"/>
          <w:szCs w:val="24"/>
        </w:rPr>
        <w:t xml:space="preserve">Dr. </w:t>
      </w:r>
      <w:r w:rsidR="006D6DAA">
        <w:rPr>
          <w:rFonts w:cstheme="minorHAnsi"/>
          <w:sz w:val="24"/>
          <w:szCs w:val="24"/>
        </w:rPr>
        <w:t>M</w:t>
      </w:r>
      <w:r w:rsidR="006D6DAA">
        <w:rPr>
          <w:rFonts w:cstheme="minorHAnsi"/>
          <w:sz w:val="24"/>
          <w:szCs w:val="24"/>
        </w:rPr>
        <w:t>a</w:t>
      </w:r>
      <w:r w:rsidR="006D6DAA">
        <w:rPr>
          <w:rFonts w:cstheme="minorHAnsi"/>
          <w:sz w:val="24"/>
          <w:szCs w:val="24"/>
        </w:rPr>
        <w:t xml:space="preserve">ggie </w:t>
      </w:r>
      <w:r w:rsidR="004B7DE0">
        <w:rPr>
          <w:rFonts w:cstheme="minorHAnsi"/>
          <w:sz w:val="24"/>
          <w:szCs w:val="24"/>
        </w:rPr>
        <w:t>Whitson</w:t>
      </w:r>
      <w:r w:rsidR="007C4FE5">
        <w:rPr>
          <w:rFonts w:cstheme="minorHAnsi"/>
          <w:sz w:val="24"/>
          <w:szCs w:val="24"/>
        </w:rPr>
        <w:t>.</w:t>
      </w:r>
      <w:r w:rsidRPr="00BC54C8">
        <w:rPr>
          <w:rFonts w:cstheme="minorHAnsi"/>
          <w:sz w:val="24"/>
          <w:szCs w:val="24"/>
        </w:rPr>
        <w:t xml:space="preserve"> </w:t>
      </w:r>
    </w:p>
    <w:p w:rsidR="00C14073" w:rsidRPr="00BC54C8" w:rsidRDefault="00C14073" w:rsidP="002832B4">
      <w:pPr>
        <w:spacing w:after="0" w:line="360" w:lineRule="auto"/>
        <w:contextualSpacing/>
        <w:rPr>
          <w:rFonts w:cstheme="minorHAnsi"/>
          <w:sz w:val="24"/>
          <w:szCs w:val="24"/>
        </w:rPr>
      </w:pPr>
      <w:r w:rsidRPr="00BC54C8">
        <w:rPr>
          <w:rFonts w:cstheme="minorHAnsi"/>
          <w:sz w:val="24"/>
          <w:szCs w:val="24"/>
        </w:rPr>
        <w:t xml:space="preserve">The minutes of the </w:t>
      </w:r>
      <w:r w:rsidR="007C4FE5">
        <w:rPr>
          <w:rFonts w:cstheme="minorHAnsi"/>
          <w:sz w:val="24"/>
          <w:szCs w:val="24"/>
        </w:rPr>
        <w:t>February 27, 2019</w:t>
      </w:r>
      <w:r w:rsidRPr="00BC54C8">
        <w:rPr>
          <w:rFonts w:cstheme="minorHAnsi"/>
          <w:sz w:val="24"/>
          <w:szCs w:val="24"/>
        </w:rPr>
        <w:t xml:space="preserve"> KAS Governing Board Meeting w</w:t>
      </w:r>
      <w:r w:rsidR="007C4FE5">
        <w:rPr>
          <w:rFonts w:cstheme="minorHAnsi"/>
          <w:sz w:val="24"/>
          <w:szCs w:val="24"/>
        </w:rPr>
        <w:t>as</w:t>
      </w:r>
      <w:r w:rsidRPr="00BC54C8">
        <w:rPr>
          <w:rFonts w:cstheme="minorHAnsi"/>
          <w:sz w:val="24"/>
          <w:szCs w:val="24"/>
        </w:rPr>
        <w:t xml:space="preserve"> reviewed. </w:t>
      </w:r>
      <w:r w:rsidR="00010A41">
        <w:rPr>
          <w:rFonts w:cstheme="minorHAnsi"/>
          <w:sz w:val="24"/>
          <w:szCs w:val="24"/>
        </w:rPr>
        <w:t>Scott Miller</w:t>
      </w:r>
      <w:r w:rsidRPr="00BC54C8">
        <w:rPr>
          <w:rFonts w:cstheme="minorHAnsi"/>
          <w:sz w:val="24"/>
          <w:szCs w:val="24"/>
        </w:rPr>
        <w:t xml:space="preserve"> moved</w:t>
      </w:r>
      <w:r w:rsidR="003A0C2D" w:rsidRPr="00BC54C8">
        <w:rPr>
          <w:rFonts w:cstheme="minorHAnsi"/>
          <w:sz w:val="24"/>
          <w:szCs w:val="24"/>
        </w:rPr>
        <w:t xml:space="preserve"> the motion</w:t>
      </w:r>
      <w:r w:rsidRPr="00BC54C8">
        <w:rPr>
          <w:rFonts w:cstheme="minorHAnsi"/>
          <w:sz w:val="24"/>
          <w:szCs w:val="24"/>
        </w:rPr>
        <w:t xml:space="preserve"> to approve</w:t>
      </w:r>
      <w:r w:rsidR="003A0C2D" w:rsidRPr="00BC54C8">
        <w:rPr>
          <w:rFonts w:cstheme="minorHAnsi"/>
          <w:sz w:val="24"/>
          <w:szCs w:val="24"/>
        </w:rPr>
        <w:t xml:space="preserve"> </w:t>
      </w:r>
      <w:r w:rsidR="00680FAD" w:rsidRPr="00BC54C8">
        <w:rPr>
          <w:rFonts w:cstheme="minorHAnsi"/>
          <w:sz w:val="24"/>
          <w:szCs w:val="24"/>
        </w:rPr>
        <w:t>and</w:t>
      </w:r>
      <w:r w:rsidR="003A0C2D" w:rsidRPr="00BC54C8">
        <w:rPr>
          <w:rFonts w:cstheme="minorHAnsi"/>
          <w:sz w:val="24"/>
          <w:szCs w:val="24"/>
        </w:rPr>
        <w:t xml:space="preserve"> was seconded</w:t>
      </w:r>
      <w:r w:rsidRPr="00BC54C8">
        <w:rPr>
          <w:rFonts w:cstheme="minorHAnsi"/>
          <w:sz w:val="24"/>
          <w:szCs w:val="24"/>
        </w:rPr>
        <w:t xml:space="preserve"> by </w:t>
      </w:r>
      <w:r w:rsidR="003A347C">
        <w:rPr>
          <w:rFonts w:cstheme="minorHAnsi"/>
          <w:sz w:val="24"/>
          <w:szCs w:val="24"/>
        </w:rPr>
        <w:t xml:space="preserve">Dr. </w:t>
      </w:r>
      <w:r w:rsidR="00706303" w:rsidRPr="00BC54C8">
        <w:rPr>
          <w:rFonts w:cstheme="minorHAnsi"/>
          <w:sz w:val="24"/>
          <w:szCs w:val="24"/>
        </w:rPr>
        <w:t xml:space="preserve">Trent </w:t>
      </w:r>
      <w:r w:rsidR="00BE21CD" w:rsidRPr="00BC54C8">
        <w:rPr>
          <w:rFonts w:cstheme="minorHAnsi"/>
          <w:sz w:val="24"/>
          <w:szCs w:val="24"/>
        </w:rPr>
        <w:t>Garrison</w:t>
      </w:r>
      <w:r w:rsidRPr="00BC54C8">
        <w:rPr>
          <w:rFonts w:cstheme="minorHAnsi"/>
          <w:sz w:val="24"/>
          <w:szCs w:val="24"/>
        </w:rPr>
        <w:t xml:space="preserve">, motion carried and minutes were approved </w:t>
      </w:r>
      <w:r w:rsidR="003A0C2D" w:rsidRPr="00BC54C8">
        <w:rPr>
          <w:rFonts w:cstheme="minorHAnsi"/>
          <w:sz w:val="24"/>
          <w:szCs w:val="24"/>
        </w:rPr>
        <w:t xml:space="preserve">unanimously </w:t>
      </w:r>
      <w:r w:rsidRPr="00BC54C8">
        <w:rPr>
          <w:rFonts w:cstheme="minorHAnsi"/>
          <w:sz w:val="24"/>
          <w:szCs w:val="24"/>
        </w:rPr>
        <w:t>as submitted</w:t>
      </w:r>
      <w:r w:rsidR="00D14C58" w:rsidRPr="00BC54C8">
        <w:rPr>
          <w:rFonts w:cstheme="minorHAnsi"/>
          <w:sz w:val="24"/>
          <w:szCs w:val="24"/>
        </w:rPr>
        <w:t>.</w:t>
      </w:r>
    </w:p>
    <w:p w:rsidR="000577BC" w:rsidRPr="00BC54C8" w:rsidRDefault="000577BC" w:rsidP="002832B4">
      <w:pPr>
        <w:numPr>
          <w:ilvl w:val="0"/>
          <w:numId w:val="20"/>
        </w:numPr>
        <w:spacing w:after="0" w:line="360" w:lineRule="auto"/>
        <w:ind w:left="360"/>
        <w:contextualSpacing/>
        <w:rPr>
          <w:rFonts w:cstheme="minorHAnsi"/>
          <w:sz w:val="24"/>
          <w:szCs w:val="24"/>
        </w:rPr>
      </w:pPr>
      <w:r w:rsidRPr="00BC54C8">
        <w:rPr>
          <w:rFonts w:cstheme="minorHAnsi"/>
          <w:sz w:val="24"/>
          <w:szCs w:val="24"/>
        </w:rPr>
        <w:t>President</w:t>
      </w:r>
      <w:r w:rsidR="00713B05" w:rsidRPr="00BC54C8">
        <w:rPr>
          <w:rFonts w:cstheme="minorHAnsi"/>
          <w:sz w:val="24"/>
          <w:szCs w:val="24"/>
        </w:rPr>
        <w:t>’s</w:t>
      </w:r>
      <w:r w:rsidRPr="00BC54C8">
        <w:rPr>
          <w:rFonts w:cstheme="minorHAnsi"/>
          <w:sz w:val="24"/>
          <w:szCs w:val="24"/>
        </w:rPr>
        <w:t xml:space="preserve"> report</w:t>
      </w:r>
    </w:p>
    <w:p w:rsidR="00680FAD" w:rsidRPr="00BC54C8" w:rsidRDefault="000577BC" w:rsidP="006E6F02">
      <w:pPr>
        <w:spacing w:after="0" w:line="360" w:lineRule="auto"/>
        <w:ind w:left="360"/>
        <w:rPr>
          <w:rFonts w:cstheme="minorHAnsi"/>
          <w:sz w:val="24"/>
          <w:szCs w:val="24"/>
        </w:rPr>
      </w:pPr>
      <w:r w:rsidRPr="00BC54C8">
        <w:rPr>
          <w:rFonts w:cstheme="minorHAnsi"/>
          <w:sz w:val="24"/>
          <w:szCs w:val="24"/>
        </w:rPr>
        <w:t xml:space="preserve">Dr. </w:t>
      </w:r>
      <w:r w:rsidR="00BE21CD">
        <w:rPr>
          <w:rFonts w:cstheme="minorHAnsi"/>
          <w:sz w:val="24"/>
          <w:szCs w:val="24"/>
        </w:rPr>
        <w:t>Leslie</w:t>
      </w:r>
      <w:r w:rsidRPr="00BC54C8">
        <w:rPr>
          <w:rFonts w:cstheme="minorHAnsi"/>
          <w:sz w:val="24"/>
          <w:szCs w:val="24"/>
        </w:rPr>
        <w:t xml:space="preserve"> </w:t>
      </w:r>
      <w:r w:rsidR="00BE21CD">
        <w:rPr>
          <w:rFonts w:cstheme="minorHAnsi"/>
          <w:sz w:val="24"/>
          <w:szCs w:val="24"/>
        </w:rPr>
        <w:t>North</w:t>
      </w:r>
      <w:r w:rsidRPr="00BC54C8">
        <w:rPr>
          <w:rFonts w:cstheme="minorHAnsi"/>
          <w:sz w:val="24"/>
          <w:szCs w:val="24"/>
        </w:rPr>
        <w:t xml:space="preserve"> </w:t>
      </w:r>
      <w:r w:rsidR="00680FAD" w:rsidRPr="00BC54C8">
        <w:rPr>
          <w:rFonts w:cstheme="minorHAnsi"/>
          <w:sz w:val="24"/>
          <w:szCs w:val="24"/>
        </w:rPr>
        <w:t xml:space="preserve">thanked everybody for attending the meeting </w:t>
      </w:r>
      <w:r w:rsidR="00713B05" w:rsidRPr="00BC54C8">
        <w:rPr>
          <w:rFonts w:cstheme="minorHAnsi"/>
          <w:sz w:val="24"/>
          <w:szCs w:val="24"/>
        </w:rPr>
        <w:t xml:space="preserve">and </w:t>
      </w:r>
      <w:r w:rsidRPr="00BC54C8">
        <w:rPr>
          <w:rFonts w:cstheme="minorHAnsi"/>
          <w:sz w:val="24"/>
          <w:szCs w:val="24"/>
        </w:rPr>
        <w:t>presented her report.</w:t>
      </w:r>
      <w:r w:rsidR="00690C8D" w:rsidRPr="00BC54C8">
        <w:rPr>
          <w:rFonts w:cstheme="minorHAnsi"/>
          <w:sz w:val="24"/>
          <w:szCs w:val="24"/>
        </w:rPr>
        <w:t xml:space="preserve"> </w:t>
      </w:r>
      <w:r w:rsidR="00680FAD" w:rsidRPr="00BC54C8">
        <w:rPr>
          <w:rFonts w:cstheme="minorHAnsi"/>
          <w:sz w:val="24"/>
          <w:szCs w:val="24"/>
        </w:rPr>
        <w:t xml:space="preserve">The </w:t>
      </w:r>
      <w:r w:rsidR="00713B05" w:rsidRPr="00BC54C8">
        <w:rPr>
          <w:rFonts w:cstheme="minorHAnsi"/>
          <w:sz w:val="24"/>
          <w:szCs w:val="24"/>
        </w:rPr>
        <w:t>key points</w:t>
      </w:r>
      <w:r w:rsidR="00680FAD" w:rsidRPr="00BC54C8">
        <w:rPr>
          <w:rFonts w:cstheme="minorHAnsi"/>
          <w:sz w:val="24"/>
          <w:szCs w:val="24"/>
        </w:rPr>
        <w:t xml:space="preserve"> of her report includes</w:t>
      </w:r>
      <w:r w:rsidR="004E1A9E">
        <w:rPr>
          <w:rFonts w:cstheme="minorHAnsi"/>
          <w:sz w:val="24"/>
          <w:szCs w:val="24"/>
        </w:rPr>
        <w:t>:</w:t>
      </w:r>
    </w:p>
    <w:p w:rsidR="00680FAD" w:rsidRDefault="00713B05" w:rsidP="00680FAD">
      <w:pPr>
        <w:pStyle w:val="ListParagraph"/>
        <w:numPr>
          <w:ilvl w:val="0"/>
          <w:numId w:val="29"/>
        </w:numPr>
        <w:spacing w:after="0" w:line="360" w:lineRule="auto"/>
        <w:rPr>
          <w:rFonts w:cstheme="minorHAnsi"/>
          <w:sz w:val="24"/>
          <w:szCs w:val="24"/>
        </w:rPr>
      </w:pPr>
      <w:r w:rsidRPr="00BC54C8">
        <w:rPr>
          <w:rFonts w:cstheme="minorHAnsi"/>
          <w:sz w:val="24"/>
          <w:szCs w:val="24"/>
        </w:rPr>
        <w:t xml:space="preserve">Emphasis on </w:t>
      </w:r>
      <w:r w:rsidR="006E6F02">
        <w:rPr>
          <w:rFonts w:cstheme="minorHAnsi"/>
          <w:sz w:val="24"/>
          <w:szCs w:val="24"/>
        </w:rPr>
        <w:t>code of ethics</w:t>
      </w:r>
      <w:r w:rsidR="00D20FEE">
        <w:rPr>
          <w:rFonts w:cstheme="minorHAnsi"/>
          <w:sz w:val="24"/>
          <w:szCs w:val="24"/>
        </w:rPr>
        <w:t>.</w:t>
      </w:r>
    </w:p>
    <w:p w:rsidR="00D20FEE" w:rsidRDefault="00D20FEE" w:rsidP="00680FAD">
      <w:pPr>
        <w:pStyle w:val="ListParagraph"/>
        <w:numPr>
          <w:ilvl w:val="0"/>
          <w:numId w:val="29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Feedback from social sciences faculties/students regarding judging posters and presentations.</w:t>
      </w:r>
    </w:p>
    <w:p w:rsidR="00D20FEE" w:rsidRDefault="00D20FEE" w:rsidP="00D20FEE">
      <w:pPr>
        <w:pStyle w:val="ListParagraph"/>
        <w:numPr>
          <w:ilvl w:val="1"/>
          <w:numId w:val="29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Emphasis on needs for developing code of ethics </w:t>
      </w:r>
      <w:r w:rsidR="004D1559">
        <w:rPr>
          <w:rFonts w:cstheme="minorHAnsi"/>
          <w:sz w:val="24"/>
          <w:szCs w:val="24"/>
        </w:rPr>
        <w:t xml:space="preserve">or code of conduct </w:t>
      </w:r>
      <w:r>
        <w:rPr>
          <w:rFonts w:cstheme="minorHAnsi"/>
          <w:sz w:val="24"/>
          <w:szCs w:val="24"/>
        </w:rPr>
        <w:t xml:space="preserve">for </w:t>
      </w:r>
      <w:bookmarkStart w:id="0" w:name="_GoBack"/>
      <w:r w:rsidR="004D1559">
        <w:rPr>
          <w:rFonts w:cstheme="minorHAnsi"/>
          <w:sz w:val="24"/>
          <w:szCs w:val="24"/>
        </w:rPr>
        <w:t>KAS</w:t>
      </w:r>
      <w:bookmarkEnd w:id="0"/>
    </w:p>
    <w:p w:rsidR="00D20FEE" w:rsidRDefault="00D20FEE" w:rsidP="00F97DEF">
      <w:pPr>
        <w:pStyle w:val="ListParagraph"/>
        <w:numPr>
          <w:ilvl w:val="1"/>
          <w:numId w:val="29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Needs for organizing </w:t>
      </w:r>
      <w:r w:rsidR="00F97DEF">
        <w:rPr>
          <w:rFonts w:cstheme="minorHAnsi"/>
          <w:sz w:val="24"/>
          <w:szCs w:val="24"/>
        </w:rPr>
        <w:t xml:space="preserve">inclusive events </w:t>
      </w:r>
      <w:r>
        <w:rPr>
          <w:rFonts w:cstheme="minorHAnsi"/>
          <w:sz w:val="24"/>
          <w:szCs w:val="24"/>
        </w:rPr>
        <w:t>(</w:t>
      </w:r>
      <w:r w:rsidR="00F97DEF">
        <w:rPr>
          <w:rFonts w:cstheme="minorHAnsi"/>
          <w:sz w:val="24"/>
          <w:szCs w:val="24"/>
        </w:rPr>
        <w:t xml:space="preserve">using Diverse &amp; Inclusive Spaces &amp; Conferences DISCOVER </w:t>
      </w:r>
      <w:r>
        <w:rPr>
          <w:rFonts w:cstheme="minorHAnsi"/>
          <w:sz w:val="24"/>
          <w:szCs w:val="24"/>
        </w:rPr>
        <w:t>cookbook</w:t>
      </w:r>
      <w:r w:rsidR="00F97DEF">
        <w:rPr>
          <w:rFonts w:cstheme="minorHAnsi"/>
          <w:sz w:val="24"/>
          <w:szCs w:val="24"/>
        </w:rPr>
        <w:t xml:space="preserve">, </w:t>
      </w:r>
      <w:r w:rsidR="00F97DEF" w:rsidRPr="00F97DEF">
        <w:rPr>
          <w:rFonts w:cstheme="minorHAnsi"/>
          <w:sz w:val="24"/>
          <w:szCs w:val="24"/>
        </w:rPr>
        <w:t>https://discover-cookbook.numfocus.org/02_minimal_measures/</w:t>
      </w:r>
      <w:r>
        <w:rPr>
          <w:rFonts w:cstheme="minorHAnsi"/>
          <w:sz w:val="24"/>
          <w:szCs w:val="24"/>
        </w:rPr>
        <w:t>).</w:t>
      </w:r>
    </w:p>
    <w:p w:rsidR="00D20FEE" w:rsidRPr="00BC54C8" w:rsidRDefault="00D20FEE" w:rsidP="00D20FEE">
      <w:pPr>
        <w:pStyle w:val="ListParagraph"/>
        <w:numPr>
          <w:ilvl w:val="1"/>
          <w:numId w:val="29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Commitment from participants /members to uphold the code of conduct.</w:t>
      </w:r>
    </w:p>
    <w:p w:rsidR="00680FAD" w:rsidRPr="00BC54C8" w:rsidRDefault="00D20FEE" w:rsidP="00680FAD">
      <w:pPr>
        <w:pStyle w:val="ListParagraph"/>
        <w:numPr>
          <w:ilvl w:val="0"/>
          <w:numId w:val="29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Final draft of the code of conduct would probably </w:t>
      </w:r>
      <w:r w:rsidR="00053DA5">
        <w:rPr>
          <w:rFonts w:cstheme="minorHAnsi"/>
          <w:sz w:val="24"/>
          <w:szCs w:val="24"/>
        </w:rPr>
        <w:t>done by end of the summer 2019.</w:t>
      </w:r>
    </w:p>
    <w:p w:rsidR="00A3092B" w:rsidRPr="00BC54C8" w:rsidRDefault="00A3092B" w:rsidP="00A3092B">
      <w:pPr>
        <w:pStyle w:val="ListParagraph"/>
        <w:numPr>
          <w:ilvl w:val="0"/>
          <w:numId w:val="20"/>
        </w:numPr>
        <w:spacing w:after="0" w:line="360" w:lineRule="auto"/>
        <w:ind w:left="360"/>
        <w:rPr>
          <w:rFonts w:cstheme="minorHAnsi"/>
          <w:sz w:val="24"/>
          <w:szCs w:val="24"/>
        </w:rPr>
      </w:pPr>
      <w:r w:rsidRPr="00BC54C8">
        <w:rPr>
          <w:rFonts w:cstheme="minorHAnsi"/>
          <w:sz w:val="24"/>
          <w:szCs w:val="24"/>
        </w:rPr>
        <w:t>Treasurer’s report Dr. Rodney King</w:t>
      </w:r>
    </w:p>
    <w:p w:rsidR="00A3092B" w:rsidRPr="00BC54C8" w:rsidRDefault="00A3092B" w:rsidP="00A3092B">
      <w:pPr>
        <w:spacing w:after="0"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Amanda Fuller presented treasurer’s report on behalf of Dr. </w:t>
      </w:r>
      <w:r w:rsidRPr="00BC54C8">
        <w:rPr>
          <w:rFonts w:cstheme="minorHAnsi"/>
          <w:sz w:val="24"/>
          <w:szCs w:val="24"/>
        </w:rPr>
        <w:t xml:space="preserve">Rodney King </w:t>
      </w:r>
      <w:r>
        <w:rPr>
          <w:rFonts w:cstheme="minorHAnsi"/>
          <w:sz w:val="24"/>
          <w:szCs w:val="24"/>
        </w:rPr>
        <w:t xml:space="preserve">The full </w:t>
      </w:r>
      <w:r w:rsidRPr="00BC54C8">
        <w:rPr>
          <w:rFonts w:cstheme="minorHAnsi"/>
          <w:sz w:val="24"/>
          <w:szCs w:val="24"/>
        </w:rPr>
        <w:t xml:space="preserve">report </w:t>
      </w:r>
      <w:r>
        <w:rPr>
          <w:rFonts w:cstheme="minorHAnsi"/>
          <w:sz w:val="24"/>
          <w:szCs w:val="24"/>
        </w:rPr>
        <w:t>is attached.</w:t>
      </w:r>
    </w:p>
    <w:p w:rsidR="00726A5E" w:rsidRDefault="00A3092B" w:rsidP="002832B4">
      <w:pPr>
        <w:pStyle w:val="ListParagraph"/>
        <w:numPr>
          <w:ilvl w:val="0"/>
          <w:numId w:val="20"/>
        </w:numPr>
        <w:spacing w:after="0"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Junior Academy of science </w:t>
      </w:r>
      <w:r w:rsidR="00726A5E">
        <w:rPr>
          <w:rFonts w:cstheme="minorHAnsi"/>
          <w:sz w:val="24"/>
          <w:szCs w:val="24"/>
        </w:rPr>
        <w:t xml:space="preserve"> report</w:t>
      </w:r>
    </w:p>
    <w:p w:rsidR="00A3092B" w:rsidRDefault="00FA1620" w:rsidP="00FA1620">
      <w:pPr>
        <w:pStyle w:val="ListParagraph"/>
        <w:spacing w:after="0"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Melony Stambaugh presented the junior academy of science reports. The key points of her report includes:</w:t>
      </w:r>
    </w:p>
    <w:p w:rsidR="008C69A8" w:rsidRDefault="00FA1620" w:rsidP="00FA1620">
      <w:pPr>
        <w:pStyle w:val="ListParagraph"/>
        <w:numPr>
          <w:ilvl w:val="0"/>
          <w:numId w:val="4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Number of participants in KJAS annual meeting on April 27, 2019 at Kentucky State University, Frankfort</w:t>
      </w:r>
      <w:r w:rsidR="008C69A8">
        <w:rPr>
          <w:rFonts w:cstheme="minorHAnsi"/>
          <w:sz w:val="24"/>
          <w:szCs w:val="24"/>
        </w:rPr>
        <w:t>.</w:t>
      </w:r>
    </w:p>
    <w:p w:rsidR="008C69A8" w:rsidRDefault="00FA1620" w:rsidP="008C69A8">
      <w:pPr>
        <w:pStyle w:val="ListParagraph"/>
        <w:numPr>
          <w:ilvl w:val="0"/>
          <w:numId w:val="45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49 papers</w:t>
      </w:r>
    </w:p>
    <w:p w:rsidR="00FA1620" w:rsidRDefault="00FA1620" w:rsidP="008C69A8">
      <w:pPr>
        <w:pStyle w:val="ListParagraph"/>
        <w:numPr>
          <w:ilvl w:val="0"/>
          <w:numId w:val="45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16 projects.</w:t>
      </w:r>
    </w:p>
    <w:p w:rsidR="00FA1620" w:rsidRDefault="00FA1620" w:rsidP="00FA1620">
      <w:pPr>
        <w:pStyle w:val="ListParagraph"/>
        <w:numPr>
          <w:ilvl w:val="0"/>
          <w:numId w:val="4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Prize money for winners</w:t>
      </w:r>
    </w:p>
    <w:p w:rsidR="00FA1620" w:rsidRDefault="00FA1620" w:rsidP="00FA1620">
      <w:pPr>
        <w:pStyle w:val="ListParagraph"/>
        <w:numPr>
          <w:ilvl w:val="0"/>
          <w:numId w:val="44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First place $1000</w:t>
      </w:r>
    </w:p>
    <w:p w:rsidR="00FA1620" w:rsidRDefault="00FA1620" w:rsidP="00FA1620">
      <w:pPr>
        <w:pStyle w:val="ListParagraph"/>
        <w:numPr>
          <w:ilvl w:val="0"/>
          <w:numId w:val="44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Second place $750</w:t>
      </w:r>
    </w:p>
    <w:p w:rsidR="00FA1620" w:rsidRDefault="00FA1620" w:rsidP="00FA1620">
      <w:pPr>
        <w:pStyle w:val="ListParagraph"/>
        <w:numPr>
          <w:ilvl w:val="0"/>
          <w:numId w:val="44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Third place $500</w:t>
      </w:r>
    </w:p>
    <w:p w:rsidR="00FA1620" w:rsidRDefault="00FA1620" w:rsidP="002832B4">
      <w:pPr>
        <w:pStyle w:val="ListParagraph"/>
        <w:numPr>
          <w:ilvl w:val="0"/>
          <w:numId w:val="20"/>
        </w:numPr>
        <w:spacing w:after="0"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Annual meeting 2019 updates</w:t>
      </w:r>
    </w:p>
    <w:p w:rsidR="00FA1620" w:rsidRDefault="00FA1620" w:rsidP="00FA1620">
      <w:pPr>
        <w:pStyle w:val="ListParagraph"/>
        <w:spacing w:after="0"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Amanda fuller reported that KAS annual meeting </w:t>
      </w:r>
      <w:r w:rsidR="00745522">
        <w:rPr>
          <w:rFonts w:cstheme="minorHAnsi"/>
          <w:sz w:val="24"/>
          <w:szCs w:val="24"/>
        </w:rPr>
        <w:t>would</w:t>
      </w:r>
      <w:r>
        <w:rPr>
          <w:rFonts w:cstheme="minorHAnsi"/>
          <w:sz w:val="24"/>
          <w:szCs w:val="24"/>
        </w:rPr>
        <w:t xml:space="preserve"> be at Berea </w:t>
      </w:r>
      <w:r w:rsidR="00745522">
        <w:rPr>
          <w:rFonts w:cstheme="minorHAnsi"/>
          <w:sz w:val="24"/>
          <w:szCs w:val="24"/>
        </w:rPr>
        <w:t>College</w:t>
      </w:r>
      <w:r>
        <w:rPr>
          <w:rFonts w:cstheme="minorHAnsi"/>
          <w:sz w:val="24"/>
          <w:szCs w:val="24"/>
        </w:rPr>
        <w:t xml:space="preserve"> on November 1-2, 2019</w:t>
      </w:r>
      <w:r w:rsidR="00745522">
        <w:rPr>
          <w:rFonts w:cstheme="minorHAnsi"/>
          <w:sz w:val="24"/>
          <w:szCs w:val="24"/>
        </w:rPr>
        <w:t xml:space="preserve">. </w:t>
      </w:r>
      <w:r w:rsidR="008C69A8">
        <w:rPr>
          <w:rFonts w:cstheme="minorHAnsi"/>
          <w:sz w:val="24"/>
          <w:szCs w:val="24"/>
        </w:rPr>
        <w:t xml:space="preserve">Annual KAS 2020 meeting would be at EKU, Richmond. </w:t>
      </w:r>
      <w:r w:rsidR="00745522">
        <w:rPr>
          <w:rFonts w:cstheme="minorHAnsi"/>
          <w:sz w:val="24"/>
          <w:szCs w:val="24"/>
        </w:rPr>
        <w:t>Tracy Hodge added that there would be enough space for posters, workshop, and parking</w:t>
      </w:r>
      <w:r w:rsidR="008C69A8">
        <w:rPr>
          <w:rFonts w:cstheme="minorHAnsi"/>
          <w:sz w:val="24"/>
          <w:szCs w:val="24"/>
        </w:rPr>
        <w:t xml:space="preserve"> for annual 2019 meeting at Berea</w:t>
      </w:r>
      <w:r w:rsidR="00745522">
        <w:rPr>
          <w:rFonts w:cstheme="minorHAnsi"/>
          <w:sz w:val="24"/>
          <w:szCs w:val="24"/>
        </w:rPr>
        <w:t>.</w:t>
      </w:r>
    </w:p>
    <w:p w:rsidR="00A3092B" w:rsidRDefault="00745522" w:rsidP="002832B4">
      <w:pPr>
        <w:pStyle w:val="ListParagraph"/>
        <w:numPr>
          <w:ilvl w:val="0"/>
          <w:numId w:val="20"/>
        </w:numPr>
        <w:spacing w:after="0"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Science advocacy/education committee</w:t>
      </w:r>
    </w:p>
    <w:p w:rsidR="00726A5E" w:rsidRPr="00BC54C8" w:rsidRDefault="00726A5E" w:rsidP="0048397F">
      <w:pPr>
        <w:spacing w:after="0"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Dr. Trent Garrison presented his report. In his report, he emphasized </w:t>
      </w:r>
      <w:r w:rsidR="00745522">
        <w:rPr>
          <w:rFonts w:cstheme="minorHAnsi"/>
          <w:sz w:val="24"/>
          <w:szCs w:val="24"/>
        </w:rPr>
        <w:t xml:space="preserve">about the solar bill (SB 100) and education bill (HB 358) and its importance. He also provided the updates </w:t>
      </w:r>
      <w:r w:rsidR="00315353">
        <w:rPr>
          <w:rFonts w:cstheme="minorHAnsi"/>
          <w:sz w:val="24"/>
          <w:szCs w:val="24"/>
        </w:rPr>
        <w:t>about</w:t>
      </w:r>
      <w:r w:rsidR="00745522">
        <w:rPr>
          <w:rFonts w:cstheme="minorHAnsi"/>
          <w:sz w:val="24"/>
          <w:szCs w:val="24"/>
        </w:rPr>
        <w:t xml:space="preserve"> </w:t>
      </w:r>
      <w:r w:rsidR="00732464">
        <w:rPr>
          <w:rFonts w:cstheme="minorHAnsi"/>
          <w:sz w:val="24"/>
          <w:szCs w:val="24"/>
        </w:rPr>
        <w:t xml:space="preserve">the impact of </w:t>
      </w:r>
      <w:r w:rsidR="00745522">
        <w:rPr>
          <w:rFonts w:cstheme="minorHAnsi"/>
          <w:sz w:val="24"/>
          <w:szCs w:val="24"/>
        </w:rPr>
        <w:t>advertisements</w:t>
      </w:r>
      <w:r w:rsidR="00315353">
        <w:rPr>
          <w:rFonts w:cstheme="minorHAnsi"/>
          <w:sz w:val="24"/>
          <w:szCs w:val="24"/>
        </w:rPr>
        <w:t xml:space="preserve">. </w:t>
      </w:r>
    </w:p>
    <w:p w:rsidR="00195546" w:rsidRDefault="00195546" w:rsidP="002832B4">
      <w:pPr>
        <w:pStyle w:val="ListParagraph"/>
        <w:numPr>
          <w:ilvl w:val="0"/>
          <w:numId w:val="20"/>
        </w:numPr>
        <w:spacing w:after="0"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Journal report</w:t>
      </w:r>
    </w:p>
    <w:p w:rsidR="00195546" w:rsidRDefault="00195546" w:rsidP="00195546">
      <w:pPr>
        <w:pStyle w:val="ListParagraph"/>
        <w:spacing w:after="0"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Dr. Walter Borowski presented the journal report. Important points of his report includes:</w:t>
      </w:r>
    </w:p>
    <w:p w:rsidR="00195546" w:rsidRDefault="00195546" w:rsidP="00195546">
      <w:pPr>
        <w:pStyle w:val="ListParagraph"/>
        <w:numPr>
          <w:ilvl w:val="0"/>
          <w:numId w:val="4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latest edition has been published.</w:t>
      </w:r>
    </w:p>
    <w:p w:rsidR="00195546" w:rsidRDefault="008B4431" w:rsidP="00195546">
      <w:pPr>
        <w:pStyle w:val="ListParagraph"/>
        <w:numPr>
          <w:ilvl w:val="0"/>
          <w:numId w:val="4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current edition would be the last print version.</w:t>
      </w:r>
    </w:p>
    <w:p w:rsidR="008B4431" w:rsidRDefault="008B4431" w:rsidP="00195546">
      <w:pPr>
        <w:pStyle w:val="ListParagraph"/>
        <w:numPr>
          <w:ilvl w:val="0"/>
          <w:numId w:val="4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KAS journal would be completely on-line from now.</w:t>
      </w:r>
    </w:p>
    <w:p w:rsidR="008B4431" w:rsidRDefault="008B4431" w:rsidP="00195546">
      <w:pPr>
        <w:pStyle w:val="ListParagraph"/>
        <w:numPr>
          <w:ilvl w:val="0"/>
          <w:numId w:val="4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first on-line edition would be available in a few weeks.</w:t>
      </w:r>
    </w:p>
    <w:p w:rsidR="00A3092B" w:rsidRPr="00A3092B" w:rsidRDefault="00A3092B" w:rsidP="00A3092B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Dr. Frank Ettensohn provided his input for the KAS journal. His input is attached.</w:t>
      </w:r>
    </w:p>
    <w:p w:rsidR="00315353" w:rsidRDefault="00315353" w:rsidP="002832B4">
      <w:pPr>
        <w:pStyle w:val="ListParagraph"/>
        <w:numPr>
          <w:ilvl w:val="0"/>
          <w:numId w:val="20"/>
        </w:numPr>
        <w:spacing w:after="0"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engagement report</w:t>
      </w:r>
    </w:p>
    <w:p w:rsidR="00315353" w:rsidRDefault="00315353" w:rsidP="00315353">
      <w:pPr>
        <w:pStyle w:val="ListParagraph"/>
        <w:spacing w:after="0"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Scott </w:t>
      </w:r>
      <w:r w:rsidR="00F97DEF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iller provided the updates of public engagements that includes- radio talks, video, and podcast gallery.</w:t>
      </w:r>
    </w:p>
    <w:p w:rsidR="003B6169" w:rsidRDefault="00315353" w:rsidP="002832B4">
      <w:pPr>
        <w:pStyle w:val="ListParagraph"/>
        <w:numPr>
          <w:ilvl w:val="0"/>
          <w:numId w:val="20"/>
        </w:numPr>
        <w:spacing w:after="0"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Executive director’s report</w:t>
      </w:r>
    </w:p>
    <w:p w:rsidR="003B6169" w:rsidRDefault="00315353" w:rsidP="00AA032C">
      <w:pPr>
        <w:pStyle w:val="ListParagraph"/>
        <w:spacing w:after="0"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Amanda Fuller</w:t>
      </w:r>
      <w:r w:rsidR="003B6169">
        <w:rPr>
          <w:rFonts w:cstheme="minorHAnsi"/>
          <w:sz w:val="24"/>
          <w:szCs w:val="24"/>
        </w:rPr>
        <w:t xml:space="preserve"> presented </w:t>
      </w:r>
      <w:r w:rsidR="00F97DEF">
        <w:rPr>
          <w:rFonts w:cstheme="minorHAnsi"/>
          <w:sz w:val="24"/>
          <w:szCs w:val="24"/>
        </w:rPr>
        <w:t xml:space="preserve">Executive Director’s </w:t>
      </w:r>
      <w:r w:rsidR="003B6169">
        <w:rPr>
          <w:rFonts w:cstheme="minorHAnsi"/>
          <w:sz w:val="24"/>
          <w:szCs w:val="24"/>
        </w:rPr>
        <w:t xml:space="preserve">report. </w:t>
      </w:r>
      <w:r>
        <w:rPr>
          <w:rFonts w:cstheme="minorHAnsi"/>
          <w:sz w:val="24"/>
          <w:szCs w:val="24"/>
        </w:rPr>
        <w:t>The full report is attached.</w:t>
      </w:r>
    </w:p>
    <w:p w:rsidR="00F15051" w:rsidRDefault="0095519E" w:rsidP="00F15051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Dr. Leslie North </w:t>
      </w:r>
      <w:r w:rsidR="00F15051" w:rsidRPr="00BC54C8">
        <w:rPr>
          <w:rFonts w:cstheme="minorHAnsi"/>
          <w:sz w:val="24"/>
          <w:szCs w:val="24"/>
        </w:rPr>
        <w:t>moved to adjourn</w:t>
      </w:r>
      <w:r>
        <w:rPr>
          <w:rFonts w:cstheme="minorHAnsi"/>
          <w:sz w:val="24"/>
          <w:szCs w:val="24"/>
        </w:rPr>
        <w:t>;</w:t>
      </w:r>
      <w:r w:rsidR="00F15051" w:rsidRPr="00BC54C8">
        <w:rPr>
          <w:rFonts w:cstheme="minorHAnsi"/>
          <w:sz w:val="24"/>
          <w:szCs w:val="24"/>
        </w:rPr>
        <w:t xml:space="preserve"> </w:t>
      </w:r>
      <w:r w:rsidR="00F9796E">
        <w:rPr>
          <w:rFonts w:cstheme="minorHAnsi"/>
          <w:sz w:val="24"/>
          <w:szCs w:val="24"/>
        </w:rPr>
        <w:t>Rajiv Singh</w:t>
      </w:r>
      <w:r w:rsidR="00F15051" w:rsidRPr="00BC54C8">
        <w:rPr>
          <w:rFonts w:cstheme="minorHAnsi"/>
          <w:sz w:val="24"/>
          <w:szCs w:val="24"/>
        </w:rPr>
        <w:t xml:space="preserve"> seconded the motion. Meeting adjourned at </w:t>
      </w:r>
      <w:r w:rsidR="00315353">
        <w:rPr>
          <w:rFonts w:cstheme="minorHAnsi"/>
          <w:sz w:val="24"/>
          <w:szCs w:val="24"/>
        </w:rPr>
        <w:t>3</w:t>
      </w:r>
      <w:r w:rsidR="00F15051" w:rsidRPr="00BC54C8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18</w:t>
      </w:r>
      <w:r w:rsidR="00F15051" w:rsidRPr="00BC54C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</w:t>
      </w:r>
      <w:r w:rsidR="00F15051" w:rsidRPr="00BC54C8">
        <w:rPr>
          <w:rFonts w:cstheme="minorHAnsi"/>
          <w:sz w:val="24"/>
          <w:szCs w:val="24"/>
        </w:rPr>
        <w:t>m.</w:t>
      </w:r>
    </w:p>
    <w:sectPr w:rsidR="00F15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46C"/>
    <w:multiLevelType w:val="hybridMultilevel"/>
    <w:tmpl w:val="9C5E359C"/>
    <w:lvl w:ilvl="0" w:tplc="16144FA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B547A"/>
    <w:multiLevelType w:val="hybridMultilevel"/>
    <w:tmpl w:val="89CE13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854CD"/>
    <w:multiLevelType w:val="hybridMultilevel"/>
    <w:tmpl w:val="1BE474A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A65642E"/>
    <w:multiLevelType w:val="hybridMultilevel"/>
    <w:tmpl w:val="2408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125E6"/>
    <w:multiLevelType w:val="hybridMultilevel"/>
    <w:tmpl w:val="A2A4E2CC"/>
    <w:lvl w:ilvl="0" w:tplc="5860F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B5829"/>
    <w:multiLevelType w:val="hybridMultilevel"/>
    <w:tmpl w:val="60E6CA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4037D"/>
    <w:multiLevelType w:val="hybridMultilevel"/>
    <w:tmpl w:val="F03E07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FB94F85"/>
    <w:multiLevelType w:val="hybridMultilevel"/>
    <w:tmpl w:val="D340D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B7FA0"/>
    <w:multiLevelType w:val="hybridMultilevel"/>
    <w:tmpl w:val="9B082428"/>
    <w:lvl w:ilvl="0" w:tplc="FE3617AC">
      <w:start w:val="1"/>
      <w:numFmt w:val="low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672B7"/>
    <w:multiLevelType w:val="hybridMultilevel"/>
    <w:tmpl w:val="69E62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B4724D"/>
    <w:multiLevelType w:val="hybridMultilevel"/>
    <w:tmpl w:val="893E92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93AFC"/>
    <w:multiLevelType w:val="hybridMultilevel"/>
    <w:tmpl w:val="EE141D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16235"/>
    <w:multiLevelType w:val="hybridMultilevel"/>
    <w:tmpl w:val="8B466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86444"/>
    <w:multiLevelType w:val="hybridMultilevel"/>
    <w:tmpl w:val="06C2AF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8C49AE"/>
    <w:multiLevelType w:val="hybridMultilevel"/>
    <w:tmpl w:val="C04CCF90"/>
    <w:lvl w:ilvl="0" w:tplc="27403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A12134"/>
    <w:multiLevelType w:val="hybridMultilevel"/>
    <w:tmpl w:val="1A5A419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2C422404"/>
    <w:multiLevelType w:val="hybridMultilevel"/>
    <w:tmpl w:val="D84EB5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2F9E75D2"/>
    <w:multiLevelType w:val="hybridMultilevel"/>
    <w:tmpl w:val="D514D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7A269A"/>
    <w:multiLevelType w:val="hybridMultilevel"/>
    <w:tmpl w:val="0AEC83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35762"/>
    <w:multiLevelType w:val="hybridMultilevel"/>
    <w:tmpl w:val="CD42E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CB56A4"/>
    <w:multiLevelType w:val="hybridMultilevel"/>
    <w:tmpl w:val="75A24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9D5EB6"/>
    <w:multiLevelType w:val="hybridMultilevel"/>
    <w:tmpl w:val="704EBABA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>
    <w:nsid w:val="3AFE507B"/>
    <w:multiLevelType w:val="hybridMultilevel"/>
    <w:tmpl w:val="4042A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65AA8"/>
    <w:multiLevelType w:val="hybridMultilevel"/>
    <w:tmpl w:val="EE2823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57429E3"/>
    <w:multiLevelType w:val="hybridMultilevel"/>
    <w:tmpl w:val="5D6A43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B0100F"/>
    <w:multiLevelType w:val="hybridMultilevel"/>
    <w:tmpl w:val="ABFEA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A47F2"/>
    <w:multiLevelType w:val="hybridMultilevel"/>
    <w:tmpl w:val="6FACA4AC"/>
    <w:lvl w:ilvl="0" w:tplc="C5B89B5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11C6F00"/>
    <w:multiLevelType w:val="hybridMultilevel"/>
    <w:tmpl w:val="5742F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7A4386"/>
    <w:multiLevelType w:val="hybridMultilevel"/>
    <w:tmpl w:val="5EF8C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A897433"/>
    <w:multiLevelType w:val="hybridMultilevel"/>
    <w:tmpl w:val="D1FC60F8"/>
    <w:lvl w:ilvl="0" w:tplc="A74A3BE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C54D53"/>
    <w:multiLevelType w:val="hybridMultilevel"/>
    <w:tmpl w:val="394A40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2AB7910"/>
    <w:multiLevelType w:val="hybridMultilevel"/>
    <w:tmpl w:val="40AA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457644"/>
    <w:multiLevelType w:val="hybridMultilevel"/>
    <w:tmpl w:val="A844E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B53AA7"/>
    <w:multiLevelType w:val="hybridMultilevel"/>
    <w:tmpl w:val="B74444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4B1EC0"/>
    <w:multiLevelType w:val="hybridMultilevel"/>
    <w:tmpl w:val="8892A8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C7765"/>
    <w:multiLevelType w:val="hybridMultilevel"/>
    <w:tmpl w:val="84505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051C12"/>
    <w:multiLevelType w:val="hybridMultilevel"/>
    <w:tmpl w:val="431A95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773E5A"/>
    <w:multiLevelType w:val="hybridMultilevel"/>
    <w:tmpl w:val="3CD4DA24"/>
    <w:lvl w:ilvl="0" w:tplc="B068FF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3930E8"/>
    <w:multiLevelType w:val="hybridMultilevel"/>
    <w:tmpl w:val="6F16418A"/>
    <w:lvl w:ilvl="0" w:tplc="9AB81AB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E0EB1"/>
    <w:multiLevelType w:val="hybridMultilevel"/>
    <w:tmpl w:val="EAE01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974F81"/>
    <w:multiLevelType w:val="hybridMultilevel"/>
    <w:tmpl w:val="BC2209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73513C90"/>
    <w:multiLevelType w:val="hybridMultilevel"/>
    <w:tmpl w:val="213AF14A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>
    <w:nsid w:val="7BDD1026"/>
    <w:multiLevelType w:val="hybridMultilevel"/>
    <w:tmpl w:val="6DE8BD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2D0B0C"/>
    <w:multiLevelType w:val="hybridMultilevel"/>
    <w:tmpl w:val="AF04E2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A95FB8"/>
    <w:multiLevelType w:val="hybridMultilevel"/>
    <w:tmpl w:val="D780C8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1"/>
  </w:num>
  <w:num w:numId="4">
    <w:abstractNumId w:val="36"/>
  </w:num>
  <w:num w:numId="5">
    <w:abstractNumId w:val="23"/>
  </w:num>
  <w:num w:numId="6">
    <w:abstractNumId w:val="17"/>
  </w:num>
  <w:num w:numId="7">
    <w:abstractNumId w:val="14"/>
  </w:num>
  <w:num w:numId="8">
    <w:abstractNumId w:val="7"/>
  </w:num>
  <w:num w:numId="9">
    <w:abstractNumId w:val="39"/>
  </w:num>
  <w:num w:numId="10">
    <w:abstractNumId w:val="13"/>
  </w:num>
  <w:num w:numId="11">
    <w:abstractNumId w:val="1"/>
  </w:num>
  <w:num w:numId="12">
    <w:abstractNumId w:val="41"/>
  </w:num>
  <w:num w:numId="13">
    <w:abstractNumId w:val="31"/>
  </w:num>
  <w:num w:numId="14">
    <w:abstractNumId w:val="3"/>
  </w:num>
  <w:num w:numId="15">
    <w:abstractNumId w:val="32"/>
  </w:num>
  <w:num w:numId="16">
    <w:abstractNumId w:val="27"/>
  </w:num>
  <w:num w:numId="17">
    <w:abstractNumId w:val="9"/>
  </w:num>
  <w:num w:numId="18">
    <w:abstractNumId w:val="22"/>
  </w:num>
  <w:num w:numId="19">
    <w:abstractNumId w:val="30"/>
  </w:num>
  <w:num w:numId="20">
    <w:abstractNumId w:val="19"/>
  </w:num>
  <w:num w:numId="21">
    <w:abstractNumId w:val="37"/>
  </w:num>
  <w:num w:numId="22">
    <w:abstractNumId w:val="42"/>
  </w:num>
  <w:num w:numId="23">
    <w:abstractNumId w:val="34"/>
  </w:num>
  <w:num w:numId="24">
    <w:abstractNumId w:val="44"/>
  </w:num>
  <w:num w:numId="25">
    <w:abstractNumId w:val="24"/>
  </w:num>
  <w:num w:numId="26">
    <w:abstractNumId w:val="40"/>
  </w:num>
  <w:num w:numId="27">
    <w:abstractNumId w:val="35"/>
  </w:num>
  <w:num w:numId="28">
    <w:abstractNumId w:val="2"/>
  </w:num>
  <w:num w:numId="29">
    <w:abstractNumId w:val="10"/>
  </w:num>
  <w:num w:numId="30">
    <w:abstractNumId w:val="29"/>
  </w:num>
  <w:num w:numId="31">
    <w:abstractNumId w:val="0"/>
  </w:num>
  <w:num w:numId="32">
    <w:abstractNumId w:val="38"/>
  </w:num>
  <w:num w:numId="33">
    <w:abstractNumId w:val="33"/>
  </w:num>
  <w:num w:numId="34">
    <w:abstractNumId w:val="25"/>
  </w:num>
  <w:num w:numId="35">
    <w:abstractNumId w:val="5"/>
  </w:num>
  <w:num w:numId="36">
    <w:abstractNumId w:val="6"/>
  </w:num>
  <w:num w:numId="37">
    <w:abstractNumId w:val="20"/>
  </w:num>
  <w:num w:numId="38">
    <w:abstractNumId w:val="26"/>
  </w:num>
  <w:num w:numId="39">
    <w:abstractNumId w:val="8"/>
  </w:num>
  <w:num w:numId="40">
    <w:abstractNumId w:val="12"/>
  </w:num>
  <w:num w:numId="41">
    <w:abstractNumId w:val="18"/>
  </w:num>
  <w:num w:numId="42">
    <w:abstractNumId w:val="11"/>
  </w:num>
  <w:num w:numId="43">
    <w:abstractNumId w:val="43"/>
  </w:num>
  <w:num w:numId="44">
    <w:abstractNumId w:val="28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E5"/>
    <w:rsid w:val="00010A41"/>
    <w:rsid w:val="00053DA5"/>
    <w:rsid w:val="00055810"/>
    <w:rsid w:val="000577BC"/>
    <w:rsid w:val="00076341"/>
    <w:rsid w:val="000C4FB2"/>
    <w:rsid w:val="000D5AD6"/>
    <w:rsid w:val="000F3A3E"/>
    <w:rsid w:val="00101E0A"/>
    <w:rsid w:val="00104D8B"/>
    <w:rsid w:val="00115728"/>
    <w:rsid w:val="00122524"/>
    <w:rsid w:val="001273F2"/>
    <w:rsid w:val="00195546"/>
    <w:rsid w:val="001B2564"/>
    <w:rsid w:val="001D2273"/>
    <w:rsid w:val="001D2DA8"/>
    <w:rsid w:val="001F322B"/>
    <w:rsid w:val="002008B5"/>
    <w:rsid w:val="002114E7"/>
    <w:rsid w:val="002240AB"/>
    <w:rsid w:val="002832B4"/>
    <w:rsid w:val="002844FF"/>
    <w:rsid w:val="002B6FFC"/>
    <w:rsid w:val="002E61C5"/>
    <w:rsid w:val="0030212D"/>
    <w:rsid w:val="00315353"/>
    <w:rsid w:val="00340B45"/>
    <w:rsid w:val="00354CBC"/>
    <w:rsid w:val="003A0C2D"/>
    <w:rsid w:val="003A347C"/>
    <w:rsid w:val="003A38D6"/>
    <w:rsid w:val="003A6E9B"/>
    <w:rsid w:val="003B35C3"/>
    <w:rsid w:val="003B6169"/>
    <w:rsid w:val="003C7E13"/>
    <w:rsid w:val="003D32A7"/>
    <w:rsid w:val="004354B4"/>
    <w:rsid w:val="00452AA4"/>
    <w:rsid w:val="0048397F"/>
    <w:rsid w:val="00487FC2"/>
    <w:rsid w:val="00491C44"/>
    <w:rsid w:val="004A19A0"/>
    <w:rsid w:val="004A6C3A"/>
    <w:rsid w:val="004B7DE0"/>
    <w:rsid w:val="004D1559"/>
    <w:rsid w:val="004E1A9E"/>
    <w:rsid w:val="004F5577"/>
    <w:rsid w:val="00513236"/>
    <w:rsid w:val="00513CEE"/>
    <w:rsid w:val="0054090C"/>
    <w:rsid w:val="00544F6C"/>
    <w:rsid w:val="00550C61"/>
    <w:rsid w:val="00576100"/>
    <w:rsid w:val="005F5A28"/>
    <w:rsid w:val="006076CF"/>
    <w:rsid w:val="00610743"/>
    <w:rsid w:val="006116A4"/>
    <w:rsid w:val="00612237"/>
    <w:rsid w:val="00623E04"/>
    <w:rsid w:val="00635732"/>
    <w:rsid w:val="00645FB8"/>
    <w:rsid w:val="00654783"/>
    <w:rsid w:val="00661C18"/>
    <w:rsid w:val="0068004F"/>
    <w:rsid w:val="00680FAD"/>
    <w:rsid w:val="006858F3"/>
    <w:rsid w:val="00690C8D"/>
    <w:rsid w:val="006C230D"/>
    <w:rsid w:val="006D6DAA"/>
    <w:rsid w:val="006E181A"/>
    <w:rsid w:val="006E4C18"/>
    <w:rsid w:val="006E6F02"/>
    <w:rsid w:val="00700438"/>
    <w:rsid w:val="00706303"/>
    <w:rsid w:val="00713B05"/>
    <w:rsid w:val="00723825"/>
    <w:rsid w:val="00726A5E"/>
    <w:rsid w:val="00732464"/>
    <w:rsid w:val="00745522"/>
    <w:rsid w:val="007552F9"/>
    <w:rsid w:val="0076306F"/>
    <w:rsid w:val="00790748"/>
    <w:rsid w:val="007C4FE5"/>
    <w:rsid w:val="007D19E5"/>
    <w:rsid w:val="007D5C49"/>
    <w:rsid w:val="007F0D9E"/>
    <w:rsid w:val="00834EFD"/>
    <w:rsid w:val="008467D9"/>
    <w:rsid w:val="008614AB"/>
    <w:rsid w:val="00884073"/>
    <w:rsid w:val="008844B7"/>
    <w:rsid w:val="008B4431"/>
    <w:rsid w:val="008C69A8"/>
    <w:rsid w:val="008D1480"/>
    <w:rsid w:val="008D3BE3"/>
    <w:rsid w:val="00927BD6"/>
    <w:rsid w:val="00944640"/>
    <w:rsid w:val="00950E69"/>
    <w:rsid w:val="0095519E"/>
    <w:rsid w:val="009658DF"/>
    <w:rsid w:val="009A573C"/>
    <w:rsid w:val="009B3418"/>
    <w:rsid w:val="009E706B"/>
    <w:rsid w:val="009E7436"/>
    <w:rsid w:val="00A13492"/>
    <w:rsid w:val="00A20F1C"/>
    <w:rsid w:val="00A3092B"/>
    <w:rsid w:val="00A53F7D"/>
    <w:rsid w:val="00AA032C"/>
    <w:rsid w:val="00AA711C"/>
    <w:rsid w:val="00AB4B01"/>
    <w:rsid w:val="00AB75CF"/>
    <w:rsid w:val="00AF0B90"/>
    <w:rsid w:val="00B06949"/>
    <w:rsid w:val="00B4305F"/>
    <w:rsid w:val="00B507D2"/>
    <w:rsid w:val="00B97A70"/>
    <w:rsid w:val="00BB5A4F"/>
    <w:rsid w:val="00BC54C8"/>
    <w:rsid w:val="00BE0854"/>
    <w:rsid w:val="00BE0B4E"/>
    <w:rsid w:val="00BE21CD"/>
    <w:rsid w:val="00BF5017"/>
    <w:rsid w:val="00BF5051"/>
    <w:rsid w:val="00C02B1A"/>
    <w:rsid w:val="00C14073"/>
    <w:rsid w:val="00C17FE9"/>
    <w:rsid w:val="00C21E14"/>
    <w:rsid w:val="00C3794A"/>
    <w:rsid w:val="00C700CF"/>
    <w:rsid w:val="00C9271A"/>
    <w:rsid w:val="00CA34D4"/>
    <w:rsid w:val="00CB5721"/>
    <w:rsid w:val="00CC77ED"/>
    <w:rsid w:val="00CD336F"/>
    <w:rsid w:val="00CE4D88"/>
    <w:rsid w:val="00D00370"/>
    <w:rsid w:val="00D14C58"/>
    <w:rsid w:val="00D20FEE"/>
    <w:rsid w:val="00D25C1E"/>
    <w:rsid w:val="00D51179"/>
    <w:rsid w:val="00D95375"/>
    <w:rsid w:val="00D953BA"/>
    <w:rsid w:val="00DA01F4"/>
    <w:rsid w:val="00DC401A"/>
    <w:rsid w:val="00DD4E9F"/>
    <w:rsid w:val="00E015C3"/>
    <w:rsid w:val="00E10731"/>
    <w:rsid w:val="00E31104"/>
    <w:rsid w:val="00E42160"/>
    <w:rsid w:val="00E512F9"/>
    <w:rsid w:val="00EB7971"/>
    <w:rsid w:val="00EC4DAB"/>
    <w:rsid w:val="00EE1766"/>
    <w:rsid w:val="00EF5979"/>
    <w:rsid w:val="00F15051"/>
    <w:rsid w:val="00F26D6C"/>
    <w:rsid w:val="00F30762"/>
    <w:rsid w:val="00F854AA"/>
    <w:rsid w:val="00F9796E"/>
    <w:rsid w:val="00F97DEF"/>
    <w:rsid w:val="00FA10F7"/>
    <w:rsid w:val="00FA1620"/>
    <w:rsid w:val="00FA58B1"/>
    <w:rsid w:val="00FD29AF"/>
    <w:rsid w:val="00FD2E7F"/>
    <w:rsid w:val="00FE5EE6"/>
    <w:rsid w:val="00FE67F9"/>
    <w:rsid w:val="00F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0F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E4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9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0F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E4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6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Creech, Rhonda L (Southeast)</dc:creator>
  <cp:lastModifiedBy>Windows User</cp:lastModifiedBy>
  <cp:revision>4</cp:revision>
  <cp:lastPrinted>2016-03-02T19:28:00Z</cp:lastPrinted>
  <dcterms:created xsi:type="dcterms:W3CDTF">2019-05-20T19:03:00Z</dcterms:created>
  <dcterms:modified xsi:type="dcterms:W3CDTF">2019-08-05T20:47:00Z</dcterms:modified>
</cp:coreProperties>
</file>