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F806" w14:textId="77777777" w:rsidR="0083391D" w:rsidRPr="0083391D" w:rsidRDefault="0083391D">
      <w:pPr>
        <w:rPr>
          <w:b/>
        </w:rPr>
      </w:pPr>
      <w:r w:rsidRPr="0083391D">
        <w:rPr>
          <w:b/>
        </w:rPr>
        <w:t>Working Title</w:t>
      </w:r>
    </w:p>
    <w:p w14:paraId="1F0D97E7" w14:textId="6C4D16EC" w:rsidR="0083391D" w:rsidRDefault="0083391D" w:rsidP="0083391D">
      <w:pPr>
        <w:ind w:firstLine="720"/>
      </w:pPr>
      <w:r>
        <w:t xml:space="preserve">Tenure Track Assistant Professor of </w:t>
      </w:r>
      <w:r w:rsidR="00384BCE">
        <w:t>Engineering Physics</w:t>
      </w:r>
    </w:p>
    <w:p w14:paraId="0B062812" w14:textId="77777777" w:rsidR="0083391D" w:rsidRPr="0083391D" w:rsidRDefault="0083391D">
      <w:pPr>
        <w:rPr>
          <w:b/>
        </w:rPr>
      </w:pPr>
      <w:r w:rsidRPr="0083391D">
        <w:rPr>
          <w:b/>
        </w:rPr>
        <w:t>Department</w:t>
      </w:r>
    </w:p>
    <w:p w14:paraId="63E046C8" w14:textId="51D75F1D" w:rsidR="000C7B51" w:rsidRDefault="0083391D" w:rsidP="00696D51">
      <w:pPr>
        <w:ind w:firstLine="720"/>
      </w:pPr>
      <w:r>
        <w:t>PGET – Physics, Geology, and Engineering Technology</w:t>
      </w:r>
    </w:p>
    <w:p w14:paraId="574E2301" w14:textId="3B78909E" w:rsidR="0083391D" w:rsidRPr="0083391D" w:rsidRDefault="0083391D">
      <w:pPr>
        <w:rPr>
          <w:b/>
        </w:rPr>
      </w:pPr>
      <w:r w:rsidRPr="0083391D">
        <w:rPr>
          <w:b/>
        </w:rPr>
        <w:t>Purpose of Position</w:t>
      </w:r>
    </w:p>
    <w:p w14:paraId="2B4E1DF5" w14:textId="5F8890D5" w:rsidR="00384BCE" w:rsidRDefault="0083391D" w:rsidP="00384BCE">
      <w:r w:rsidRPr="0083391D">
        <w:t xml:space="preserve">The Department of Physics, Geology, and Engineering Technology </w:t>
      </w:r>
      <w:r w:rsidR="000D2730">
        <w:t xml:space="preserve">(PGET) </w:t>
      </w:r>
      <w:r w:rsidRPr="0083391D">
        <w:t>invites applications for a tenure-track position</w:t>
      </w:r>
      <w:r w:rsidR="000042F6">
        <w:t xml:space="preserve"> in </w:t>
      </w:r>
      <w:r w:rsidR="00384BCE">
        <w:t>engineering physics</w:t>
      </w:r>
      <w:r w:rsidRPr="0083391D">
        <w:t xml:space="preserve"> </w:t>
      </w:r>
      <w:r w:rsidR="00A43104">
        <w:t xml:space="preserve">to </w:t>
      </w:r>
      <w:r w:rsidRPr="0083391D">
        <w:t>begin August 202</w:t>
      </w:r>
      <w:r w:rsidR="00384BCE">
        <w:t>6</w:t>
      </w:r>
      <w:r w:rsidRPr="0083391D">
        <w:t>.</w:t>
      </w:r>
      <w:r w:rsidR="00384BCE">
        <w:t xml:space="preserve">  </w:t>
      </w:r>
      <w:r w:rsidR="00A02B84">
        <w:t xml:space="preserve">The PGET department </w:t>
      </w:r>
      <w:r w:rsidR="00AD45DD">
        <w:t xml:space="preserve">has </w:t>
      </w:r>
      <w:r w:rsidR="00FF69D5">
        <w:t xml:space="preserve">11 tenured/tenure-track faculty members and </w:t>
      </w:r>
      <w:r w:rsidR="000B1A49">
        <w:t>four</w:t>
      </w:r>
      <w:r w:rsidR="00062BAA">
        <w:t xml:space="preserve"> </w:t>
      </w:r>
      <w:r w:rsidR="00FF69D5">
        <w:t>full-time, non-tenured faculty who</w:t>
      </w:r>
      <w:r w:rsidR="001839B2">
        <w:t xml:space="preserve"> serve</w:t>
      </w:r>
      <w:r w:rsidR="00FF69D5">
        <w:t xml:space="preserve"> </w:t>
      </w:r>
      <w:r w:rsidR="00E77DD9">
        <w:t>nearly</w:t>
      </w:r>
      <w:r w:rsidR="00AD45DD">
        <w:t xml:space="preserve"> 2</w:t>
      </w:r>
      <w:r w:rsidR="00E77DD9">
        <w:t>5</w:t>
      </w:r>
      <w:r w:rsidR="00AD45DD">
        <w:t>0</w:t>
      </w:r>
      <w:r w:rsidR="00A02B84">
        <w:t xml:space="preserve"> </w:t>
      </w:r>
      <w:r w:rsidR="00FF69D5">
        <w:t>students that are majoring in at least one of its programs</w:t>
      </w:r>
      <w:r w:rsidR="00A02B84">
        <w:t xml:space="preserve">.  </w:t>
      </w:r>
      <w:r w:rsidR="00460BB9">
        <w:t xml:space="preserve">The engineering physics program </w:t>
      </w:r>
      <w:r w:rsidR="00384BCE">
        <w:t xml:space="preserve">was launched in </w:t>
      </w:r>
      <w:r w:rsidR="00D10CA9">
        <w:t>2019</w:t>
      </w:r>
      <w:r w:rsidR="0040343C">
        <w:t xml:space="preserve"> and </w:t>
      </w:r>
      <w:r w:rsidR="00384BCE">
        <w:t xml:space="preserve">has grown to </w:t>
      </w:r>
      <w:r w:rsidR="00E77DD9">
        <w:t>30</w:t>
      </w:r>
      <w:r w:rsidR="00660608">
        <w:t xml:space="preserve"> majors</w:t>
      </w:r>
      <w:r w:rsidR="004C4BED">
        <w:t xml:space="preserve"> who</w:t>
      </w:r>
      <w:r w:rsidR="00660608">
        <w:t xml:space="preserve"> </w:t>
      </w:r>
      <w:r w:rsidR="001839B2">
        <w:t xml:space="preserve">are </w:t>
      </w:r>
      <w:r w:rsidR="00A02B84">
        <w:t xml:space="preserve">currently </w:t>
      </w:r>
      <w:r w:rsidR="007457D8">
        <w:t>taught</w:t>
      </w:r>
      <w:r w:rsidR="00660608">
        <w:t xml:space="preserve"> </w:t>
      </w:r>
      <w:r w:rsidR="002C5734">
        <w:t xml:space="preserve">by </w:t>
      </w:r>
      <w:r w:rsidR="00384BCE">
        <w:t xml:space="preserve">faculty from the physics and </w:t>
      </w:r>
      <w:r w:rsidR="007457D8">
        <w:t xml:space="preserve">the </w:t>
      </w:r>
      <w:r w:rsidR="00384BCE">
        <w:t xml:space="preserve">engineering technology programs.  </w:t>
      </w:r>
      <w:r w:rsidR="000D2730">
        <w:t>Th</w:t>
      </w:r>
      <w:r w:rsidR="0076615B">
        <w:t xml:space="preserve">is </w:t>
      </w:r>
      <w:r w:rsidR="009D60E9">
        <w:t xml:space="preserve">new tenure line </w:t>
      </w:r>
      <w:r w:rsidR="00E77DD9">
        <w:t>will be the first position</w:t>
      </w:r>
      <w:r w:rsidR="009F08FC">
        <w:t xml:space="preserve"> </w:t>
      </w:r>
      <w:r w:rsidR="00E77DD9">
        <w:t xml:space="preserve">dedicated to </w:t>
      </w:r>
      <w:r w:rsidR="007457D8">
        <w:t xml:space="preserve">serving </w:t>
      </w:r>
      <w:r w:rsidR="00E77DD9">
        <w:t>the engineering</w:t>
      </w:r>
      <w:r w:rsidR="001839B2">
        <w:t xml:space="preserve"> physics</w:t>
      </w:r>
      <w:r w:rsidR="00E77DD9">
        <w:t xml:space="preserve"> program. </w:t>
      </w:r>
      <w:r w:rsidR="000E637B">
        <w:t xml:space="preserve"> </w:t>
      </w:r>
      <w:r w:rsidR="00460BB9">
        <w:t>A readiness review has been submitted to ABET with the goal of achieving accreditation for the engineering phys</w:t>
      </w:r>
      <w:r w:rsidR="00F037F8">
        <w:t>i</w:t>
      </w:r>
      <w:r w:rsidR="00460BB9">
        <w:t xml:space="preserve">cs program in 2027.  </w:t>
      </w:r>
      <w:r w:rsidR="000E637B">
        <w:t xml:space="preserve">The entire department, including the engineering physics program, will be housed in the newly renovated Herrmann Science Center and its expansion, which are due to be completed in </w:t>
      </w:r>
      <w:r w:rsidR="00062BAA">
        <w:t xml:space="preserve">spring </w:t>
      </w:r>
      <w:r w:rsidR="000E637B">
        <w:t>2027.</w:t>
      </w:r>
    </w:p>
    <w:p w14:paraId="25EAC3DD" w14:textId="3CB596A6" w:rsidR="00EF7848" w:rsidRDefault="009F08FC" w:rsidP="00A64031">
      <w:pPr>
        <w:ind w:firstLine="426"/>
      </w:pPr>
      <w:r>
        <w:t>Our</w:t>
      </w:r>
      <w:r w:rsidR="007457D8">
        <w:t xml:space="preserve"> new </w:t>
      </w:r>
      <w:r>
        <w:t>colleague</w:t>
      </w:r>
      <w:r w:rsidR="007457D8">
        <w:t xml:space="preserve"> </w:t>
      </w:r>
      <w:r>
        <w:t>is</w:t>
      </w:r>
      <w:r w:rsidR="007457D8">
        <w:t xml:space="preserve"> expected to be effective in </w:t>
      </w:r>
      <w:r w:rsidR="0040343C">
        <w:t xml:space="preserve">all </w:t>
      </w:r>
      <w:r w:rsidR="007457D8">
        <w:t xml:space="preserve">three areas of professional </w:t>
      </w:r>
      <w:r w:rsidR="0040343C">
        <w:t xml:space="preserve">responsibilities at NKU: teaching, research, and service.  </w:t>
      </w:r>
      <w:r w:rsidR="009D60E9">
        <w:t>T</w:t>
      </w:r>
      <w:r w:rsidR="002B593A">
        <w:t>h</w:t>
      </w:r>
      <w:r w:rsidR="0040343C">
        <w:t xml:space="preserve">is includes </w:t>
      </w:r>
      <w:r w:rsidR="007137E8">
        <w:t>lead</w:t>
      </w:r>
      <w:r w:rsidR="0040343C">
        <w:t>ing</w:t>
      </w:r>
      <w:r w:rsidR="007137E8">
        <w:t xml:space="preserve"> engaging introductory </w:t>
      </w:r>
      <w:r w:rsidR="00384BCE">
        <w:t>physics courses, teach</w:t>
      </w:r>
      <w:r w:rsidR="0040343C">
        <w:t>ing</w:t>
      </w:r>
      <w:r w:rsidR="00384BCE">
        <w:t xml:space="preserve"> upper-division courses in the engineering physics curriculum with a student-centered focus, and </w:t>
      </w:r>
      <w:r w:rsidR="00EF7848">
        <w:t>enrich</w:t>
      </w:r>
      <w:r w:rsidR="0040343C">
        <w:t>ing</w:t>
      </w:r>
      <w:r w:rsidR="00EF7848">
        <w:t xml:space="preserve"> student experiences through </w:t>
      </w:r>
      <w:r w:rsidR="0040343C">
        <w:t xml:space="preserve">involvement </w:t>
      </w:r>
      <w:r w:rsidR="00EF7848">
        <w:t>in co-curricular activities</w:t>
      </w:r>
      <w:r w:rsidR="0076615B">
        <w:t xml:space="preserve">. Undergraduate research </w:t>
      </w:r>
      <w:r w:rsidR="009210B1">
        <w:t xml:space="preserve">opportunities are </w:t>
      </w:r>
      <w:r w:rsidR="0076615B">
        <w:t>highly valued within the department</w:t>
      </w:r>
      <w:r w:rsidR="009210B1">
        <w:t>,</w:t>
      </w:r>
      <w:r w:rsidR="0076615B">
        <w:t xml:space="preserve"> and </w:t>
      </w:r>
      <w:r w:rsidR="00907C03">
        <w:t>our</w:t>
      </w:r>
      <w:r w:rsidR="0076615B">
        <w:t xml:space="preserve"> </w:t>
      </w:r>
      <w:r w:rsidR="0040343C">
        <w:t xml:space="preserve">new </w:t>
      </w:r>
      <w:r w:rsidR="00907C03">
        <w:t>colleague</w:t>
      </w:r>
      <w:r w:rsidR="0076615B">
        <w:t xml:space="preserve"> will be expected to </w:t>
      </w:r>
      <w:r w:rsidR="008708DB">
        <w:t xml:space="preserve">provide research experiences to </w:t>
      </w:r>
      <w:r w:rsidR="00B21265">
        <w:t xml:space="preserve">undergraduate </w:t>
      </w:r>
      <w:r w:rsidR="008708DB">
        <w:t>students by involving them in scholarship</w:t>
      </w:r>
      <w:r w:rsidR="0040343C">
        <w:t xml:space="preserve"> and mentoring senior capstone projects</w:t>
      </w:r>
      <w:r w:rsidR="00442342">
        <w:t xml:space="preserve">. </w:t>
      </w:r>
      <w:r w:rsidR="00EF7848">
        <w:t xml:space="preserve"> </w:t>
      </w:r>
      <w:r w:rsidR="00907C03">
        <w:t>Our</w:t>
      </w:r>
      <w:r w:rsidR="00240D44">
        <w:t xml:space="preserve"> new </w:t>
      </w:r>
      <w:r w:rsidR="00907C03">
        <w:t>colleague</w:t>
      </w:r>
      <w:r w:rsidR="00240D44">
        <w:t xml:space="preserve"> also will be expected to develop and cultivate relationships with employers in support of student professional development. </w:t>
      </w:r>
      <w:r w:rsidR="00442342">
        <w:t xml:space="preserve">Tenure-track </w:t>
      </w:r>
      <w:r w:rsidR="00442342">
        <w:rPr>
          <w:rFonts w:cstheme="minorHAnsi"/>
        </w:rPr>
        <w:t>f</w:t>
      </w:r>
      <w:r w:rsidR="00442342" w:rsidRPr="0080355C">
        <w:rPr>
          <w:rFonts w:cstheme="minorHAnsi"/>
        </w:rPr>
        <w:t>aculty members also are expected to engage in service activities at all levels of the university.</w:t>
      </w:r>
      <w:r w:rsidR="00442342">
        <w:rPr>
          <w:rFonts w:cstheme="minorHAnsi"/>
        </w:rPr>
        <w:t xml:space="preserve"> </w:t>
      </w:r>
      <w:r w:rsidR="00442342" w:rsidRPr="0080355C">
        <w:rPr>
          <w:rFonts w:cstheme="minorHAnsi"/>
        </w:rPr>
        <w:t xml:space="preserve"> </w:t>
      </w:r>
      <w:r w:rsidR="005049BB">
        <w:t xml:space="preserve">Any research expertise </w:t>
      </w:r>
      <w:r w:rsidR="000D2730">
        <w:t xml:space="preserve">or specialization within </w:t>
      </w:r>
      <w:r w:rsidR="00A64031">
        <w:t xml:space="preserve">engineering physics </w:t>
      </w:r>
      <w:r w:rsidR="005049BB">
        <w:t>will be considered</w:t>
      </w:r>
      <w:r w:rsidR="00E620AE">
        <w:t xml:space="preserve"> </w:t>
      </w:r>
      <w:r w:rsidR="00AE1504">
        <w:t>as long</w:t>
      </w:r>
      <w:r w:rsidR="00E620AE">
        <w:t xml:space="preserve"> </w:t>
      </w:r>
      <w:r w:rsidR="00AE1504">
        <w:t xml:space="preserve">as </w:t>
      </w:r>
      <w:r w:rsidR="00E620AE">
        <w:t xml:space="preserve">it </w:t>
      </w:r>
      <w:r w:rsidR="0040343C">
        <w:t xml:space="preserve">will lead to a </w:t>
      </w:r>
      <w:r w:rsidR="004C5B0E">
        <w:t>productive</w:t>
      </w:r>
      <w:r w:rsidR="0040343C">
        <w:t xml:space="preserve"> research program at NKU</w:t>
      </w:r>
      <w:r w:rsidR="00A63CCE">
        <w:t>,</w:t>
      </w:r>
      <w:r w:rsidR="002343FF">
        <w:t xml:space="preserve"> </w:t>
      </w:r>
      <w:r w:rsidR="00A63CCE">
        <w:t xml:space="preserve">involve </w:t>
      </w:r>
      <w:r w:rsidR="005049BB">
        <w:t>students</w:t>
      </w:r>
      <w:r w:rsidR="00A63CCE">
        <w:t>,</w:t>
      </w:r>
      <w:r w:rsidR="0040343C">
        <w:t xml:space="preserve"> and</w:t>
      </w:r>
      <w:r w:rsidR="002343FF">
        <w:t xml:space="preserve"> </w:t>
      </w:r>
      <w:r w:rsidR="00A63CCE">
        <w:t xml:space="preserve">engage </w:t>
      </w:r>
      <w:r w:rsidR="005049BB">
        <w:t xml:space="preserve">the </w:t>
      </w:r>
      <w:r w:rsidR="00E620AE">
        <w:t xml:space="preserve">northern Kentucky </w:t>
      </w:r>
      <w:r w:rsidR="0040343C">
        <w:t xml:space="preserve">community </w:t>
      </w:r>
      <w:r w:rsidR="00E620AE">
        <w:t xml:space="preserve">and greater Cincinnati </w:t>
      </w:r>
      <w:r w:rsidR="005049BB">
        <w:t>region</w:t>
      </w:r>
      <w:r w:rsidR="00F037F8">
        <w:t xml:space="preserve"> more bro</w:t>
      </w:r>
      <w:r w:rsidR="002343FF">
        <w:t>a</w:t>
      </w:r>
      <w:r w:rsidR="00F037F8">
        <w:t>dly</w:t>
      </w:r>
      <w:r w:rsidR="005049BB">
        <w:t>.</w:t>
      </w:r>
      <w:r w:rsidR="00442342">
        <w:t xml:space="preserve"> </w:t>
      </w:r>
      <w:r w:rsidR="00EF7848">
        <w:t xml:space="preserve"> </w:t>
      </w:r>
      <w:r w:rsidR="00907C03">
        <w:t>Our</w:t>
      </w:r>
      <w:r w:rsidR="00EF7848">
        <w:t xml:space="preserve"> new </w:t>
      </w:r>
      <w:r w:rsidR="00907C03">
        <w:t>colleague</w:t>
      </w:r>
      <w:r w:rsidR="00EF7848">
        <w:t xml:space="preserve"> will have opportunit</w:t>
      </w:r>
      <w:r w:rsidR="00442342">
        <w:t>ies</w:t>
      </w:r>
      <w:r w:rsidR="00EF7848">
        <w:t xml:space="preserve"> to </w:t>
      </w:r>
      <w:r w:rsidR="00442342">
        <w:t xml:space="preserve">engage in </w:t>
      </w:r>
      <w:r w:rsidR="001839B2">
        <w:t xml:space="preserve">K-12 outreach, to participate in </w:t>
      </w:r>
      <w:r w:rsidR="00442342">
        <w:t>student recruitment</w:t>
      </w:r>
      <w:r w:rsidR="001839B2">
        <w:t>,</w:t>
      </w:r>
      <w:r w:rsidR="00442342">
        <w:t xml:space="preserve"> and to </w:t>
      </w:r>
      <w:r w:rsidR="0040343C">
        <w:t xml:space="preserve">help </w:t>
      </w:r>
      <w:r w:rsidR="00EF7848">
        <w:t xml:space="preserve">shape the </w:t>
      </w:r>
      <w:r w:rsidR="00A64031">
        <w:t>engineering physics program</w:t>
      </w:r>
      <w:r w:rsidR="00EF7848">
        <w:t>.</w:t>
      </w:r>
    </w:p>
    <w:p w14:paraId="3C488AB1" w14:textId="10B41061" w:rsidR="007F5188" w:rsidRPr="00392DBC" w:rsidRDefault="00907C03" w:rsidP="009A1C1B">
      <w:pPr>
        <w:ind w:firstLine="360"/>
        <w:rPr>
          <w:rFonts w:cstheme="minorHAnsi"/>
        </w:rPr>
      </w:pPr>
      <w:r w:rsidRPr="00392DBC">
        <w:rPr>
          <w:rStyle w:val="caps"/>
          <w:rFonts w:cstheme="minorHAnsi"/>
          <w:color w:val="333333"/>
          <w:shd w:val="clear" w:color="auto" w:fill="FFFFFF"/>
        </w:rPr>
        <w:t>NKU</w:t>
      </w:r>
      <w:r w:rsidR="006A6FAC" w:rsidRPr="00392DBC">
        <w:rPr>
          <w:rFonts w:cstheme="minorHAnsi"/>
          <w:color w:val="333333"/>
          <w:shd w:val="clear" w:color="auto" w:fill="FFFFFF"/>
        </w:rPr>
        <w:t xml:space="preserve"> </w:t>
      </w:r>
      <w:r w:rsidRPr="00392DBC">
        <w:rPr>
          <w:rFonts w:cstheme="minorHAnsi"/>
          <w:color w:val="333333"/>
          <w:shd w:val="clear" w:color="auto" w:fill="FFFFFF"/>
        </w:rPr>
        <w:t>is a comprehensive regional university of approximately 15,000 students located seven miles from downtown Cincinnati, OH in an area offering an outstanding quality of life. It is near a variety of natural areas and is a nationally recognized metropolitan university committed to active engagement with the Northern Kentucky/Greater Cincinnati region of nearly two million people. The university serves traditional students who enroll directly after high school, post-traditional students, and working adults.</w:t>
      </w:r>
      <w:r w:rsidR="006A6FAC" w:rsidRPr="00392DBC">
        <w:rPr>
          <w:rFonts w:cstheme="minorHAnsi"/>
          <w:color w:val="333333"/>
          <w:shd w:val="clear" w:color="auto" w:fill="FFFFFF"/>
        </w:rPr>
        <w:t xml:space="preserve"> </w:t>
      </w:r>
      <w:r w:rsidRPr="00392DBC">
        <w:rPr>
          <w:rStyle w:val="caps"/>
          <w:rFonts w:cstheme="minorHAnsi"/>
          <w:color w:val="333333"/>
          <w:shd w:val="clear" w:color="auto" w:fill="FFFFFF"/>
        </w:rPr>
        <w:t>NKU</w:t>
      </w:r>
      <w:r w:rsidR="006A6FAC" w:rsidRPr="00392DBC">
        <w:rPr>
          <w:rFonts w:cstheme="minorHAnsi"/>
          <w:color w:val="333333"/>
          <w:shd w:val="clear" w:color="auto" w:fill="FFFFFF"/>
        </w:rPr>
        <w:t xml:space="preserve"> </w:t>
      </w:r>
      <w:r w:rsidRPr="00392DBC">
        <w:rPr>
          <w:rFonts w:cstheme="minorHAnsi"/>
          <w:color w:val="333333"/>
          <w:shd w:val="clear" w:color="auto" w:fill="FFFFFF"/>
        </w:rPr>
        <w:t xml:space="preserve">has a large population of students who commute, </w:t>
      </w:r>
      <w:r w:rsidR="006A6FAC" w:rsidRPr="00392DBC">
        <w:rPr>
          <w:rFonts w:cstheme="minorHAnsi"/>
          <w:color w:val="333333"/>
          <w:shd w:val="clear" w:color="auto" w:fill="FFFFFF"/>
        </w:rPr>
        <w:t xml:space="preserve">and </w:t>
      </w:r>
      <w:r w:rsidRPr="00392DBC">
        <w:rPr>
          <w:rFonts w:cstheme="minorHAnsi"/>
          <w:color w:val="333333"/>
          <w:shd w:val="clear" w:color="auto" w:fill="FFFFFF"/>
        </w:rPr>
        <w:t xml:space="preserve">only 20 percent of </w:t>
      </w:r>
      <w:r w:rsidR="006B19E2">
        <w:rPr>
          <w:rFonts w:cstheme="minorHAnsi"/>
          <w:color w:val="333333"/>
          <w:shd w:val="clear" w:color="auto" w:fill="FFFFFF"/>
        </w:rPr>
        <w:t xml:space="preserve">NKU students </w:t>
      </w:r>
      <w:r w:rsidR="006A6FAC" w:rsidRPr="00392DBC">
        <w:rPr>
          <w:rFonts w:cstheme="minorHAnsi"/>
          <w:color w:val="333333"/>
          <w:shd w:val="clear" w:color="auto" w:fill="FFFFFF"/>
        </w:rPr>
        <w:t xml:space="preserve">are </w:t>
      </w:r>
      <w:r w:rsidRPr="00392DBC">
        <w:rPr>
          <w:rFonts w:cstheme="minorHAnsi"/>
          <w:color w:val="333333"/>
          <w:shd w:val="clear" w:color="auto" w:fill="FFFFFF"/>
        </w:rPr>
        <w:t xml:space="preserve">full-time, </w:t>
      </w:r>
      <w:r w:rsidR="006B19E2" w:rsidRPr="00392DBC">
        <w:rPr>
          <w:rFonts w:cstheme="minorHAnsi"/>
          <w:color w:val="333333"/>
          <w:shd w:val="clear" w:color="auto" w:fill="FFFFFF"/>
        </w:rPr>
        <w:t>undergraduate</w:t>
      </w:r>
      <w:r w:rsidR="006B19E2">
        <w:rPr>
          <w:rFonts w:cstheme="minorHAnsi"/>
          <w:color w:val="333333"/>
          <w:shd w:val="clear" w:color="auto" w:fill="FFFFFF"/>
        </w:rPr>
        <w:t>s who</w:t>
      </w:r>
      <w:r w:rsidR="006A6FAC" w:rsidRPr="00392DBC">
        <w:rPr>
          <w:rFonts w:cstheme="minorHAnsi"/>
          <w:color w:val="333333"/>
          <w:shd w:val="clear" w:color="auto" w:fill="FFFFFF"/>
        </w:rPr>
        <w:t xml:space="preserve"> </w:t>
      </w:r>
      <w:r w:rsidRPr="00392DBC">
        <w:rPr>
          <w:rFonts w:cstheme="minorHAnsi"/>
          <w:color w:val="333333"/>
          <w:shd w:val="clear" w:color="auto" w:fill="FFFFFF"/>
        </w:rPr>
        <w:t>liv</w:t>
      </w:r>
      <w:r w:rsidR="006A6FAC" w:rsidRPr="00392DBC">
        <w:rPr>
          <w:rFonts w:cstheme="minorHAnsi"/>
          <w:color w:val="333333"/>
          <w:shd w:val="clear" w:color="auto" w:fill="FFFFFF"/>
        </w:rPr>
        <w:t>e</w:t>
      </w:r>
      <w:r w:rsidRPr="00392DBC">
        <w:rPr>
          <w:rFonts w:cstheme="minorHAnsi"/>
          <w:color w:val="333333"/>
          <w:shd w:val="clear" w:color="auto" w:fill="FFFFFF"/>
        </w:rPr>
        <w:t xml:space="preserve"> on campus. The university has been recognized as one of America’s most military-friendly and disability-friendly schools.</w:t>
      </w:r>
    </w:p>
    <w:p w14:paraId="693654C3" w14:textId="760D4794" w:rsidR="008412C3" w:rsidRPr="0083391D" w:rsidRDefault="008412C3" w:rsidP="008412C3">
      <w:pPr>
        <w:rPr>
          <w:b/>
        </w:rPr>
      </w:pPr>
      <w:r>
        <w:rPr>
          <w:b/>
        </w:rPr>
        <w:t>Primary Responsibilities</w:t>
      </w:r>
    </w:p>
    <w:p w14:paraId="5F1CA6C2" w14:textId="66E51B07" w:rsidR="008412C3" w:rsidRDefault="00BB387D">
      <w:r>
        <w:t>Responsibilities for this position include the following</w:t>
      </w:r>
      <w:r w:rsidR="00907C03">
        <w:t>:</w:t>
      </w:r>
    </w:p>
    <w:p w14:paraId="0118B978" w14:textId="37C87EB6" w:rsidR="00BB387D" w:rsidRDefault="00BB387D" w:rsidP="00BB387D">
      <w:pPr>
        <w:pStyle w:val="ListParagraph"/>
        <w:numPr>
          <w:ilvl w:val="0"/>
          <w:numId w:val="5"/>
        </w:numPr>
      </w:pPr>
      <w:r>
        <w:t xml:space="preserve">Teach introductory </w:t>
      </w:r>
      <w:r w:rsidR="00A64031">
        <w:t xml:space="preserve">physics </w:t>
      </w:r>
      <w:r>
        <w:t>courses</w:t>
      </w:r>
      <w:r w:rsidR="00A64031">
        <w:t xml:space="preserve">, some of which </w:t>
      </w:r>
      <w:r w:rsidR="00B50FAE">
        <w:t xml:space="preserve">are </w:t>
      </w:r>
      <w:r>
        <w:t>in the general education curriculum</w:t>
      </w:r>
    </w:p>
    <w:p w14:paraId="589B004B" w14:textId="46CEFC62" w:rsidR="00BB387D" w:rsidRDefault="00BB387D" w:rsidP="00BB387D">
      <w:pPr>
        <w:pStyle w:val="ListParagraph"/>
        <w:numPr>
          <w:ilvl w:val="0"/>
          <w:numId w:val="5"/>
        </w:numPr>
      </w:pPr>
      <w:r>
        <w:t xml:space="preserve">Teach advanced </w:t>
      </w:r>
      <w:r w:rsidR="00280073">
        <w:t xml:space="preserve">upper-level </w:t>
      </w:r>
      <w:r>
        <w:t xml:space="preserve">courses in the </w:t>
      </w:r>
      <w:r w:rsidR="00A64031">
        <w:t>engineering physics</w:t>
      </w:r>
      <w:r>
        <w:t xml:space="preserve"> major</w:t>
      </w:r>
      <w:r w:rsidR="0005708D">
        <w:t>, including development of courses in the hire’s area of expertise if they are not already part of the curriculum</w:t>
      </w:r>
    </w:p>
    <w:p w14:paraId="038D6EA8" w14:textId="449EED4E" w:rsidR="00BB387D" w:rsidRDefault="00BB387D" w:rsidP="00BB387D">
      <w:pPr>
        <w:pStyle w:val="ListParagraph"/>
        <w:numPr>
          <w:ilvl w:val="0"/>
          <w:numId w:val="5"/>
        </w:numPr>
      </w:pPr>
      <w:r>
        <w:t>Establish a</w:t>
      </w:r>
      <w:r w:rsidR="007F5188">
        <w:t xml:space="preserve"> </w:t>
      </w:r>
      <w:r w:rsidR="007F5188" w:rsidRPr="003D347B">
        <w:t>productive</w:t>
      </w:r>
      <w:r>
        <w:t xml:space="preserve"> research program that involves NKU’s undergraduate students</w:t>
      </w:r>
    </w:p>
    <w:p w14:paraId="1E6D4525" w14:textId="75214A8B" w:rsidR="00B50FAE" w:rsidRDefault="00B50FAE" w:rsidP="00BB387D">
      <w:pPr>
        <w:pStyle w:val="ListParagraph"/>
        <w:numPr>
          <w:ilvl w:val="0"/>
          <w:numId w:val="5"/>
        </w:numPr>
      </w:pPr>
      <w:r>
        <w:lastRenderedPageBreak/>
        <w:t>Mentor engineering physics capstone projects</w:t>
      </w:r>
    </w:p>
    <w:p w14:paraId="6F24E388" w14:textId="7841131F" w:rsidR="0005708D" w:rsidRDefault="00ED36AF" w:rsidP="00BB387D">
      <w:pPr>
        <w:pStyle w:val="ListParagraph"/>
        <w:numPr>
          <w:ilvl w:val="0"/>
          <w:numId w:val="5"/>
        </w:numPr>
      </w:pPr>
      <w:r>
        <w:t xml:space="preserve">Disseminate results from research </w:t>
      </w:r>
      <w:r w:rsidR="007F5188" w:rsidRPr="003D347B">
        <w:t xml:space="preserve">at </w:t>
      </w:r>
      <w:r w:rsidRPr="003D347B">
        <w:t xml:space="preserve">conferences and </w:t>
      </w:r>
      <w:r w:rsidR="005D1EDD" w:rsidRPr="003D347B">
        <w:t xml:space="preserve">in suitable </w:t>
      </w:r>
      <w:r w:rsidRPr="003D347B">
        <w:t>journals</w:t>
      </w:r>
      <w:r>
        <w:t xml:space="preserve"> </w:t>
      </w:r>
    </w:p>
    <w:p w14:paraId="2D0F63B1" w14:textId="6A12E211" w:rsidR="00FA488C" w:rsidRDefault="00FA488C" w:rsidP="00BB387D">
      <w:pPr>
        <w:pStyle w:val="ListParagraph"/>
        <w:numPr>
          <w:ilvl w:val="0"/>
          <w:numId w:val="5"/>
        </w:numPr>
      </w:pPr>
      <w:r>
        <w:t>Serve as a career mentor for students</w:t>
      </w:r>
      <w:r w:rsidR="00E04113" w:rsidRPr="003D347B">
        <w:t>, including helping them find research and professional</w:t>
      </w:r>
      <w:r w:rsidR="003D347B">
        <w:t xml:space="preserve"> </w:t>
      </w:r>
      <w:r w:rsidR="00E04113" w:rsidRPr="003D347B">
        <w:t>experiences at other institutions</w:t>
      </w:r>
    </w:p>
    <w:p w14:paraId="47B8A1A5" w14:textId="70B0E925" w:rsidR="008009EB" w:rsidRDefault="008009EB" w:rsidP="008009EB">
      <w:pPr>
        <w:pStyle w:val="ListParagraph"/>
        <w:numPr>
          <w:ilvl w:val="0"/>
          <w:numId w:val="5"/>
        </w:numPr>
      </w:pPr>
      <w:r w:rsidRPr="003D347B">
        <w:t xml:space="preserve">Establish </w:t>
      </w:r>
      <w:r w:rsidR="001839B2">
        <w:t xml:space="preserve">or grow </w:t>
      </w:r>
      <w:r w:rsidRPr="003D347B">
        <w:t>professional connections in industry, government, and academia</w:t>
      </w:r>
      <w:r>
        <w:t xml:space="preserve"> </w:t>
      </w:r>
    </w:p>
    <w:p w14:paraId="697E8D69" w14:textId="2D9E12AA" w:rsidR="008A35A4" w:rsidRDefault="008A35A4" w:rsidP="00696D51">
      <w:pPr>
        <w:pStyle w:val="ListParagraph"/>
        <w:numPr>
          <w:ilvl w:val="0"/>
          <w:numId w:val="5"/>
        </w:numPr>
      </w:pPr>
      <w:bookmarkStart w:id="0" w:name="_Hlk212044283"/>
      <w:r>
        <w:t>Contribute to curriculum oversight, assessment, and continuous program improvement which are required for ABET accreditation</w:t>
      </w:r>
    </w:p>
    <w:bookmarkEnd w:id="0"/>
    <w:p w14:paraId="7C9D5A2F" w14:textId="3703D67A" w:rsidR="00136211" w:rsidRDefault="00BB387D" w:rsidP="00696D51">
      <w:pPr>
        <w:pStyle w:val="ListParagraph"/>
        <w:numPr>
          <w:ilvl w:val="0"/>
          <w:numId w:val="5"/>
        </w:numPr>
      </w:pPr>
      <w:r>
        <w:t xml:space="preserve">Participate in service activities </w:t>
      </w:r>
      <w:r w:rsidRPr="003D347B">
        <w:t xml:space="preserve">at </w:t>
      </w:r>
      <w:r w:rsidR="00E04113" w:rsidRPr="003D347B">
        <w:t xml:space="preserve">various organizational levels of </w:t>
      </w:r>
      <w:r w:rsidRPr="003D347B">
        <w:t>the university</w:t>
      </w:r>
      <w:r w:rsidR="00E04113" w:rsidRPr="003D347B">
        <w:t>, within the profession, and in the community</w:t>
      </w:r>
    </w:p>
    <w:p w14:paraId="6AB7B2A7" w14:textId="186F6BA8" w:rsidR="00FA488C" w:rsidRDefault="00FA488C" w:rsidP="00FA488C">
      <w:pPr>
        <w:rPr>
          <w:b/>
        </w:rPr>
      </w:pPr>
      <w:r w:rsidRPr="0083391D">
        <w:rPr>
          <w:b/>
        </w:rPr>
        <w:t>Qualifications</w:t>
      </w:r>
    </w:p>
    <w:p w14:paraId="0581BB2A" w14:textId="48D314BF" w:rsidR="00E3627D" w:rsidRPr="00E3627D" w:rsidRDefault="00E3627D" w:rsidP="00FA488C">
      <w:r>
        <w:t>Required qualifications:</w:t>
      </w:r>
    </w:p>
    <w:p w14:paraId="7D31A97A" w14:textId="75063130" w:rsidR="00FA488C" w:rsidRDefault="00FA488C" w:rsidP="00FA488C">
      <w:pPr>
        <w:pStyle w:val="ListParagraph"/>
        <w:numPr>
          <w:ilvl w:val="0"/>
          <w:numId w:val="2"/>
        </w:numPr>
        <w:ind w:left="567" w:hanging="229"/>
      </w:pPr>
      <w:r>
        <w:t xml:space="preserve">Doctorate in </w:t>
      </w:r>
      <w:r w:rsidR="00A64031">
        <w:t>engineering physics</w:t>
      </w:r>
      <w:r w:rsidR="006B6C7C">
        <w:t>, a doctorate in applied physics,</w:t>
      </w:r>
      <w:r w:rsidR="00A64031">
        <w:t xml:space="preserve"> or a </w:t>
      </w:r>
      <w:r w:rsidR="004022FE">
        <w:t>combination of graduate degrees such as one in physics and one in engineering where one of them is at the doctorate level</w:t>
      </w:r>
    </w:p>
    <w:p w14:paraId="2666C5A3" w14:textId="090F4095" w:rsidR="00FA488C" w:rsidRDefault="00ED5C18" w:rsidP="00FA488C">
      <w:pPr>
        <w:pStyle w:val="ListParagraph"/>
        <w:numPr>
          <w:ilvl w:val="0"/>
          <w:numId w:val="2"/>
        </w:numPr>
        <w:ind w:left="567" w:hanging="229"/>
      </w:pPr>
      <w:r>
        <w:t>Commitment to</w:t>
      </w:r>
      <w:r w:rsidR="00FA488C">
        <w:t xml:space="preserve"> teaching </w:t>
      </w:r>
      <w:r>
        <w:t xml:space="preserve">excellence </w:t>
      </w:r>
      <w:r w:rsidR="00FA488C">
        <w:t>at the undergraduate</w:t>
      </w:r>
      <w:r>
        <w:t xml:space="preserve"> </w:t>
      </w:r>
      <w:r w:rsidR="00FA488C">
        <w:t>level</w:t>
      </w:r>
      <w:r w:rsidR="001839B2">
        <w:t xml:space="preserve"> and qualified to teach in the engineering physics program</w:t>
      </w:r>
    </w:p>
    <w:p w14:paraId="52923F73" w14:textId="3EFAEE3C" w:rsidR="00335671" w:rsidRDefault="008009EB" w:rsidP="00E3627D">
      <w:pPr>
        <w:pStyle w:val="ListParagraph"/>
        <w:numPr>
          <w:ilvl w:val="0"/>
          <w:numId w:val="2"/>
        </w:numPr>
        <w:ind w:left="567" w:hanging="229"/>
      </w:pPr>
      <w:r w:rsidRPr="003D347B">
        <w:t>Demonstrated</w:t>
      </w:r>
      <w:r>
        <w:t xml:space="preserve"> a</w:t>
      </w:r>
      <w:r w:rsidR="00ED5C18">
        <w:t xml:space="preserve">bility to establish and maintain </w:t>
      </w:r>
      <w:r>
        <w:t xml:space="preserve">a </w:t>
      </w:r>
      <w:r w:rsidRPr="003D347B">
        <w:t>productive</w:t>
      </w:r>
      <w:r w:rsidR="000C7B51" w:rsidRPr="003D347B">
        <w:t xml:space="preserve"> </w:t>
      </w:r>
      <w:r w:rsidR="00ED5C18" w:rsidRPr="003D347B">
        <w:t xml:space="preserve">research program in </w:t>
      </w:r>
      <w:r w:rsidR="004022FE">
        <w:t xml:space="preserve">engineering physics </w:t>
      </w:r>
      <w:r w:rsidR="00ED5C18" w:rsidRPr="003D347B">
        <w:t>that can involve undergraduate students</w:t>
      </w:r>
    </w:p>
    <w:p w14:paraId="305E5134" w14:textId="296C0BF7" w:rsidR="00E3627D" w:rsidRPr="00E3627D" w:rsidRDefault="00490BDF" w:rsidP="00E3627D">
      <w:pPr>
        <w:pStyle w:val="ListParagraph"/>
        <w:numPr>
          <w:ilvl w:val="0"/>
          <w:numId w:val="2"/>
        </w:numPr>
        <w:ind w:left="567" w:hanging="229"/>
      </w:pPr>
      <w:r>
        <w:t>Excellence in</w:t>
      </w:r>
      <w:r w:rsidR="00E3627D">
        <w:t xml:space="preserve"> written and oral communication</w:t>
      </w:r>
    </w:p>
    <w:p w14:paraId="55450DF9" w14:textId="1AF79DD2" w:rsidR="00E3627D" w:rsidRPr="00E3627D" w:rsidRDefault="00E3627D" w:rsidP="00E3627D">
      <w:r w:rsidRPr="00E3627D">
        <w:t>Preferred</w:t>
      </w:r>
      <w:r>
        <w:t xml:space="preserve"> qualifications:</w:t>
      </w:r>
    </w:p>
    <w:p w14:paraId="2DF3D08A" w14:textId="69C35E5C" w:rsidR="00490BDF" w:rsidRDefault="003D5545" w:rsidP="00FA488C">
      <w:pPr>
        <w:pStyle w:val="ListParagraph"/>
        <w:numPr>
          <w:ilvl w:val="0"/>
          <w:numId w:val="2"/>
        </w:numPr>
        <w:ind w:left="567" w:hanging="229"/>
      </w:pPr>
      <w:r>
        <w:t>E</w:t>
      </w:r>
      <w:r w:rsidR="00490BDF" w:rsidRPr="00490BDF">
        <w:t xml:space="preserve">ffective teaching experience </w:t>
      </w:r>
      <w:r w:rsidR="00490BDF">
        <w:t xml:space="preserve">in introductory and advanced </w:t>
      </w:r>
      <w:r w:rsidR="004022FE">
        <w:t xml:space="preserve">engineering physics </w:t>
      </w:r>
      <w:r w:rsidR="00490BDF">
        <w:t>courses</w:t>
      </w:r>
    </w:p>
    <w:p w14:paraId="613BBF58" w14:textId="096784BC" w:rsidR="00490BDF" w:rsidRDefault="00490BDF" w:rsidP="00FA488C">
      <w:pPr>
        <w:pStyle w:val="ListParagraph"/>
        <w:numPr>
          <w:ilvl w:val="0"/>
          <w:numId w:val="2"/>
        </w:numPr>
        <w:ind w:left="567" w:hanging="229"/>
      </w:pPr>
      <w:r>
        <w:t>Demonstrated understanding of and compassion towards the needs of the student population served by NKU</w:t>
      </w:r>
    </w:p>
    <w:p w14:paraId="56E9E27B" w14:textId="49178046" w:rsidR="00E3627D" w:rsidRDefault="00490BDF" w:rsidP="00490BDF">
      <w:pPr>
        <w:pStyle w:val="ListParagraph"/>
        <w:numPr>
          <w:ilvl w:val="0"/>
          <w:numId w:val="2"/>
        </w:numPr>
        <w:ind w:left="567" w:hanging="229"/>
      </w:pPr>
      <w:r>
        <w:t xml:space="preserve">Proven record of peer-reviewed, scholarly research in </w:t>
      </w:r>
      <w:r w:rsidR="004022FE">
        <w:t>engineering physics</w:t>
      </w:r>
    </w:p>
    <w:p w14:paraId="3DE64111" w14:textId="259C7AB0" w:rsidR="00B315B6" w:rsidRDefault="003D5545" w:rsidP="00B315B6">
      <w:pPr>
        <w:pStyle w:val="ListParagraph"/>
        <w:numPr>
          <w:ilvl w:val="0"/>
          <w:numId w:val="2"/>
        </w:numPr>
        <w:ind w:left="567" w:hanging="229"/>
      </w:pPr>
      <w:r>
        <w:t>Active advocate for the field</w:t>
      </w:r>
      <w:r w:rsidR="004022FE">
        <w:t>s</w:t>
      </w:r>
      <w:r>
        <w:t xml:space="preserve"> of </w:t>
      </w:r>
      <w:r w:rsidR="004022FE">
        <w:t>physics, engineering, and engineering physics</w:t>
      </w:r>
    </w:p>
    <w:p w14:paraId="3D602140" w14:textId="0835DE0D" w:rsidR="00B50FAE" w:rsidRDefault="00B50FAE" w:rsidP="00B315B6">
      <w:pPr>
        <w:pStyle w:val="ListParagraph"/>
        <w:numPr>
          <w:ilvl w:val="0"/>
          <w:numId w:val="2"/>
        </w:numPr>
        <w:ind w:left="567" w:hanging="229"/>
      </w:pPr>
      <w:r>
        <w:t>Demonstrated involvement in student organizations</w:t>
      </w:r>
    </w:p>
    <w:p w14:paraId="721B79C6" w14:textId="292D4848" w:rsidR="00B50FAE" w:rsidRDefault="00B50FAE" w:rsidP="00B315B6">
      <w:pPr>
        <w:pStyle w:val="ListParagraph"/>
        <w:numPr>
          <w:ilvl w:val="0"/>
          <w:numId w:val="2"/>
        </w:numPr>
        <w:ind w:left="567" w:hanging="229"/>
      </w:pPr>
      <w:r>
        <w:t>Experience with ABET accreditation activities</w:t>
      </w:r>
    </w:p>
    <w:p w14:paraId="493AB5D1" w14:textId="07535D91" w:rsidR="001839B2" w:rsidRDefault="001839B2" w:rsidP="00B315B6">
      <w:pPr>
        <w:pStyle w:val="ListParagraph"/>
        <w:numPr>
          <w:ilvl w:val="0"/>
          <w:numId w:val="2"/>
        </w:numPr>
        <w:ind w:left="567" w:hanging="229"/>
      </w:pPr>
      <w:r>
        <w:t>Track record of industry engagement</w:t>
      </w:r>
    </w:p>
    <w:p w14:paraId="0ED88626" w14:textId="1B43B9D9" w:rsidR="0075742E" w:rsidRDefault="001839B2" w:rsidP="00E66E60">
      <w:pPr>
        <w:pStyle w:val="ListParagraph"/>
        <w:numPr>
          <w:ilvl w:val="0"/>
          <w:numId w:val="2"/>
        </w:numPr>
        <w:ind w:left="567" w:hanging="229"/>
      </w:pPr>
      <w:r>
        <w:t>Prior involvement in K-12 outreach</w:t>
      </w:r>
    </w:p>
    <w:p w14:paraId="221EAC18" w14:textId="1C857BB0" w:rsidR="0075742E" w:rsidRDefault="0075742E" w:rsidP="00E66E60">
      <w:r w:rsidRPr="0075742E">
        <w:t xml:space="preserve">Applications will be accepted until the position is filled. </w:t>
      </w:r>
      <w:r w:rsidR="008009EB" w:rsidRPr="003D347B">
        <w:t xml:space="preserve">Review of applications will begin on </w:t>
      </w:r>
      <w:r w:rsidRPr="003D347B">
        <w:t xml:space="preserve">January </w:t>
      </w:r>
      <w:r w:rsidR="008009EB" w:rsidRPr="003D347B">
        <w:t>2</w:t>
      </w:r>
      <w:r w:rsidRPr="003D347B">
        <w:t xml:space="preserve">, </w:t>
      </w:r>
      <w:r w:rsidR="008009EB" w:rsidRPr="003D347B">
        <w:t>202</w:t>
      </w:r>
      <w:r w:rsidR="00570ECC">
        <w:t>6</w:t>
      </w:r>
      <w:r>
        <w:t xml:space="preserve">.  </w:t>
      </w:r>
      <w:r w:rsidRPr="0075742E">
        <w:t xml:space="preserve">All interested, qualified persons must apply for this position online at </w:t>
      </w:r>
      <w:hyperlink r:id="rId5" w:history="1">
        <w:r w:rsidRPr="00060217">
          <w:rPr>
            <w:rStyle w:val="Hyperlink"/>
          </w:rPr>
          <w:t>http://jobs.NKU.edu</w:t>
        </w:r>
      </w:hyperlink>
      <w:r>
        <w:t xml:space="preserve"> and will be asked to provide the following documents in PDF format.</w:t>
      </w:r>
    </w:p>
    <w:p w14:paraId="01B9EB82" w14:textId="396DDF28" w:rsidR="0075742E" w:rsidRDefault="0075742E" w:rsidP="0075742E">
      <w:pPr>
        <w:pStyle w:val="ListParagraph"/>
        <w:numPr>
          <w:ilvl w:val="0"/>
          <w:numId w:val="6"/>
        </w:numPr>
      </w:pPr>
      <w:r>
        <w:t>Cover letter outlining qualifications and interests</w:t>
      </w:r>
    </w:p>
    <w:p w14:paraId="74704B2C" w14:textId="4601B0B2" w:rsidR="0075742E" w:rsidRDefault="0075742E" w:rsidP="0075742E">
      <w:pPr>
        <w:pStyle w:val="ListParagraph"/>
        <w:numPr>
          <w:ilvl w:val="0"/>
          <w:numId w:val="6"/>
        </w:numPr>
      </w:pPr>
      <w:r>
        <w:t>Detailed curriculum vitae</w:t>
      </w:r>
    </w:p>
    <w:p w14:paraId="5F4E726B" w14:textId="42757ABC" w:rsidR="0075742E" w:rsidRDefault="00A63B8C" w:rsidP="0075742E">
      <w:pPr>
        <w:pStyle w:val="ListParagraph"/>
        <w:numPr>
          <w:ilvl w:val="0"/>
          <w:numId w:val="6"/>
        </w:numPr>
      </w:pPr>
      <w:r>
        <w:t xml:space="preserve">Statement of teaching </w:t>
      </w:r>
      <w:r w:rsidR="0075742E">
        <w:t>philosophy</w:t>
      </w:r>
      <w:r w:rsidRPr="003D347B">
        <w:t xml:space="preserve">, including </w:t>
      </w:r>
      <w:r w:rsidR="001032EA" w:rsidRPr="003D347B">
        <w:t>how laboratory exercises</w:t>
      </w:r>
      <w:r w:rsidR="006B5411">
        <w:t xml:space="preserve"> </w:t>
      </w:r>
      <w:r w:rsidR="001032EA" w:rsidRPr="003D347B">
        <w:t xml:space="preserve">and </w:t>
      </w:r>
      <w:r w:rsidRPr="003D347B">
        <w:t>evidence-based instructional practices</w:t>
      </w:r>
      <w:r w:rsidR="00333A1F" w:rsidRPr="003D347B">
        <w:t xml:space="preserve"> </w:t>
      </w:r>
      <w:r w:rsidR="001032EA" w:rsidRPr="003D347B">
        <w:t>fit in</w:t>
      </w:r>
    </w:p>
    <w:p w14:paraId="01E19D78" w14:textId="35149F74" w:rsidR="0075742E" w:rsidRDefault="00A63B8C" w:rsidP="0075742E">
      <w:pPr>
        <w:pStyle w:val="ListParagraph"/>
        <w:numPr>
          <w:ilvl w:val="0"/>
          <w:numId w:val="6"/>
        </w:numPr>
      </w:pPr>
      <w:r>
        <w:t xml:space="preserve">A description of current research and </w:t>
      </w:r>
      <w:r w:rsidR="005D1EDD">
        <w:t>plans</w:t>
      </w:r>
      <w:r>
        <w:t xml:space="preserve"> for future research, including how undergraduate students will be incorporated into </w:t>
      </w:r>
      <w:r w:rsidR="009D12CA">
        <w:t>the</w:t>
      </w:r>
      <w:r>
        <w:t xml:space="preserve"> research program</w:t>
      </w:r>
    </w:p>
    <w:p w14:paraId="5490ADE4" w14:textId="2B78B25D" w:rsidR="000C7B51" w:rsidRDefault="000C7B51" w:rsidP="0075742E">
      <w:pPr>
        <w:pStyle w:val="ListParagraph"/>
        <w:numPr>
          <w:ilvl w:val="0"/>
          <w:numId w:val="6"/>
        </w:numPr>
      </w:pPr>
      <w:r w:rsidRPr="003D347B">
        <w:t>Unofficial copies of graduate transcripts</w:t>
      </w:r>
    </w:p>
    <w:p w14:paraId="5D387DCF" w14:textId="7E77F96A" w:rsidR="0075742E" w:rsidRDefault="0075742E" w:rsidP="0075742E">
      <w:pPr>
        <w:pStyle w:val="ListParagraph"/>
        <w:numPr>
          <w:ilvl w:val="0"/>
          <w:numId w:val="6"/>
        </w:numPr>
      </w:pPr>
      <w:r>
        <w:t>List of three references with contact information</w:t>
      </w:r>
    </w:p>
    <w:p w14:paraId="422DD0CF" w14:textId="103D6931" w:rsidR="0083391D" w:rsidRDefault="006B5411">
      <w:r w:rsidRPr="006B5411">
        <w:t>Any candidate who is offered this position will be required to go through a pre-employment criminal background check as mandated by state law.</w:t>
      </w:r>
    </w:p>
    <w:p w14:paraId="24CB66A5" w14:textId="142D41F3" w:rsidR="0083391D" w:rsidRPr="0083391D" w:rsidRDefault="0083391D">
      <w:pPr>
        <w:rPr>
          <w:b/>
        </w:rPr>
      </w:pPr>
      <w:r w:rsidRPr="0083391D">
        <w:rPr>
          <w:b/>
        </w:rPr>
        <w:t>Minimum Education</w:t>
      </w:r>
    </w:p>
    <w:p w14:paraId="2747B390" w14:textId="2A63554E" w:rsidR="0083391D" w:rsidRDefault="0083391D">
      <w:r>
        <w:lastRenderedPageBreak/>
        <w:tab/>
      </w:r>
      <w:r w:rsidR="006B6C7C">
        <w:t xml:space="preserve">A doctoral degree in engineering physics, a doctoral degree in applied physics, or a combination of graduate degrees </w:t>
      </w:r>
      <w:r w:rsidR="00570ECC">
        <w:t>in physics and in engineering with at least one at the doctoral level</w:t>
      </w:r>
    </w:p>
    <w:p w14:paraId="35AAB668" w14:textId="11954A27" w:rsidR="0083391D" w:rsidRPr="0083391D" w:rsidRDefault="0083391D">
      <w:pPr>
        <w:rPr>
          <w:b/>
        </w:rPr>
      </w:pPr>
      <w:r w:rsidRPr="0083391D">
        <w:rPr>
          <w:b/>
        </w:rPr>
        <w:t>Preferred Education</w:t>
      </w:r>
    </w:p>
    <w:p w14:paraId="145671EB" w14:textId="4C8BAB3E" w:rsidR="0083391D" w:rsidRDefault="0083391D">
      <w:r>
        <w:tab/>
        <w:t xml:space="preserve">A doctoral degree in </w:t>
      </w:r>
      <w:r w:rsidR="00570ECC">
        <w:t>engineering physics</w:t>
      </w:r>
    </w:p>
    <w:sectPr w:rsidR="0083391D" w:rsidSect="00A56E75">
      <w:pgSz w:w="12240" w:h="15840"/>
      <w:pgMar w:top="1134" w:right="1440" w:bottom="8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2A09"/>
    <w:multiLevelType w:val="hybridMultilevel"/>
    <w:tmpl w:val="BA2CA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038E1"/>
    <w:multiLevelType w:val="hybridMultilevel"/>
    <w:tmpl w:val="C0ECB854"/>
    <w:lvl w:ilvl="0" w:tplc="302ED59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C048A"/>
    <w:multiLevelType w:val="hybridMultilevel"/>
    <w:tmpl w:val="AE84A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B72BE"/>
    <w:multiLevelType w:val="hybridMultilevel"/>
    <w:tmpl w:val="6D5021CE"/>
    <w:lvl w:ilvl="0" w:tplc="302ED59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3C26E3"/>
    <w:multiLevelType w:val="hybridMultilevel"/>
    <w:tmpl w:val="CC545E72"/>
    <w:lvl w:ilvl="0" w:tplc="302ED59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1198B"/>
    <w:multiLevelType w:val="hybridMultilevel"/>
    <w:tmpl w:val="4792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66384">
    <w:abstractNumId w:val="0"/>
  </w:num>
  <w:num w:numId="2" w16cid:durableId="1772774185">
    <w:abstractNumId w:val="4"/>
  </w:num>
  <w:num w:numId="3" w16cid:durableId="273949638">
    <w:abstractNumId w:val="1"/>
  </w:num>
  <w:num w:numId="4" w16cid:durableId="800654379">
    <w:abstractNumId w:val="3"/>
  </w:num>
  <w:num w:numId="5" w16cid:durableId="1314943372">
    <w:abstractNumId w:val="5"/>
  </w:num>
  <w:num w:numId="6" w16cid:durableId="1627467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1A"/>
    <w:rsid w:val="000042F6"/>
    <w:rsid w:val="00037DFB"/>
    <w:rsid w:val="00051A0A"/>
    <w:rsid w:val="0005708D"/>
    <w:rsid w:val="00062BAA"/>
    <w:rsid w:val="00086F28"/>
    <w:rsid w:val="00087380"/>
    <w:rsid w:val="000A65A1"/>
    <w:rsid w:val="000B1A49"/>
    <w:rsid w:val="000B1C97"/>
    <w:rsid w:val="000C7B51"/>
    <w:rsid w:val="000D2730"/>
    <w:rsid w:val="000D349D"/>
    <w:rsid w:val="000E3816"/>
    <w:rsid w:val="000E637B"/>
    <w:rsid w:val="000F32B5"/>
    <w:rsid w:val="000F5872"/>
    <w:rsid w:val="001032EA"/>
    <w:rsid w:val="001074AC"/>
    <w:rsid w:val="001338EB"/>
    <w:rsid w:val="00136211"/>
    <w:rsid w:val="0015782D"/>
    <w:rsid w:val="001839B2"/>
    <w:rsid w:val="00194476"/>
    <w:rsid w:val="001B11AC"/>
    <w:rsid w:val="001C0463"/>
    <w:rsid w:val="001E1BFC"/>
    <w:rsid w:val="001E6DEE"/>
    <w:rsid w:val="002322F9"/>
    <w:rsid w:val="002343FF"/>
    <w:rsid w:val="00240D44"/>
    <w:rsid w:val="00280073"/>
    <w:rsid w:val="00293DBB"/>
    <w:rsid w:val="002B593A"/>
    <w:rsid w:val="002B68DA"/>
    <w:rsid w:val="002C5734"/>
    <w:rsid w:val="002E436C"/>
    <w:rsid w:val="00333A1F"/>
    <w:rsid w:val="00333DAA"/>
    <w:rsid w:val="00335671"/>
    <w:rsid w:val="00384BCE"/>
    <w:rsid w:val="00392DBC"/>
    <w:rsid w:val="00393FAC"/>
    <w:rsid w:val="003C6F9B"/>
    <w:rsid w:val="003D347B"/>
    <w:rsid w:val="003D5545"/>
    <w:rsid w:val="003E62DF"/>
    <w:rsid w:val="004022FE"/>
    <w:rsid w:val="0040343C"/>
    <w:rsid w:val="004415D0"/>
    <w:rsid w:val="00442342"/>
    <w:rsid w:val="00446076"/>
    <w:rsid w:val="00450AA4"/>
    <w:rsid w:val="00451B66"/>
    <w:rsid w:val="00454D1A"/>
    <w:rsid w:val="00460BB9"/>
    <w:rsid w:val="00483BC1"/>
    <w:rsid w:val="00490BDF"/>
    <w:rsid w:val="004B4F16"/>
    <w:rsid w:val="004C4BED"/>
    <w:rsid w:val="004C5B0E"/>
    <w:rsid w:val="004C5FC8"/>
    <w:rsid w:val="005049BB"/>
    <w:rsid w:val="00570ECC"/>
    <w:rsid w:val="005830F3"/>
    <w:rsid w:val="005D1EDD"/>
    <w:rsid w:val="005E1E3E"/>
    <w:rsid w:val="005E4C3D"/>
    <w:rsid w:val="00604001"/>
    <w:rsid w:val="00610121"/>
    <w:rsid w:val="00660608"/>
    <w:rsid w:val="00680609"/>
    <w:rsid w:val="00696D51"/>
    <w:rsid w:val="006A6FAC"/>
    <w:rsid w:val="006A7877"/>
    <w:rsid w:val="006B19E2"/>
    <w:rsid w:val="006B5411"/>
    <w:rsid w:val="006B6C7C"/>
    <w:rsid w:val="006D129B"/>
    <w:rsid w:val="007137E8"/>
    <w:rsid w:val="00714E15"/>
    <w:rsid w:val="00723A3F"/>
    <w:rsid w:val="007457D8"/>
    <w:rsid w:val="0075742E"/>
    <w:rsid w:val="0076615B"/>
    <w:rsid w:val="00776B92"/>
    <w:rsid w:val="00776EE5"/>
    <w:rsid w:val="007928A4"/>
    <w:rsid w:val="007B5645"/>
    <w:rsid w:val="007F3369"/>
    <w:rsid w:val="007F5188"/>
    <w:rsid w:val="008009EB"/>
    <w:rsid w:val="0083391D"/>
    <w:rsid w:val="008412C3"/>
    <w:rsid w:val="00852B1B"/>
    <w:rsid w:val="008708DB"/>
    <w:rsid w:val="008A35A4"/>
    <w:rsid w:val="008F68BE"/>
    <w:rsid w:val="0090246F"/>
    <w:rsid w:val="0090567B"/>
    <w:rsid w:val="00907C03"/>
    <w:rsid w:val="009143C3"/>
    <w:rsid w:val="009210B1"/>
    <w:rsid w:val="00944F05"/>
    <w:rsid w:val="00945021"/>
    <w:rsid w:val="00945CAE"/>
    <w:rsid w:val="00962458"/>
    <w:rsid w:val="009A1C1B"/>
    <w:rsid w:val="009A682F"/>
    <w:rsid w:val="009B223F"/>
    <w:rsid w:val="009B7E43"/>
    <w:rsid w:val="009C294C"/>
    <w:rsid w:val="009D12CA"/>
    <w:rsid w:val="009D60E9"/>
    <w:rsid w:val="009F08FC"/>
    <w:rsid w:val="00A02B84"/>
    <w:rsid w:val="00A241E5"/>
    <w:rsid w:val="00A43104"/>
    <w:rsid w:val="00A56E75"/>
    <w:rsid w:val="00A6311D"/>
    <w:rsid w:val="00A63B8C"/>
    <w:rsid w:val="00A63CCE"/>
    <w:rsid w:val="00A64031"/>
    <w:rsid w:val="00AB708A"/>
    <w:rsid w:val="00AD45DD"/>
    <w:rsid w:val="00AE1504"/>
    <w:rsid w:val="00B12442"/>
    <w:rsid w:val="00B21265"/>
    <w:rsid w:val="00B315B6"/>
    <w:rsid w:val="00B47B95"/>
    <w:rsid w:val="00B50FAE"/>
    <w:rsid w:val="00BA1A3D"/>
    <w:rsid w:val="00BB387D"/>
    <w:rsid w:val="00BD3CC0"/>
    <w:rsid w:val="00C22DBB"/>
    <w:rsid w:val="00C669C7"/>
    <w:rsid w:val="00CB7262"/>
    <w:rsid w:val="00CC53DC"/>
    <w:rsid w:val="00CE7E57"/>
    <w:rsid w:val="00D10BA0"/>
    <w:rsid w:val="00D10CA9"/>
    <w:rsid w:val="00D61D87"/>
    <w:rsid w:val="00D846B1"/>
    <w:rsid w:val="00DA38DA"/>
    <w:rsid w:val="00DA6ABC"/>
    <w:rsid w:val="00DC1DB0"/>
    <w:rsid w:val="00DC7359"/>
    <w:rsid w:val="00E04113"/>
    <w:rsid w:val="00E3627D"/>
    <w:rsid w:val="00E420EF"/>
    <w:rsid w:val="00E46929"/>
    <w:rsid w:val="00E620AE"/>
    <w:rsid w:val="00E66E60"/>
    <w:rsid w:val="00E77DD9"/>
    <w:rsid w:val="00E80994"/>
    <w:rsid w:val="00ED36AF"/>
    <w:rsid w:val="00ED5C18"/>
    <w:rsid w:val="00EF7848"/>
    <w:rsid w:val="00F037F8"/>
    <w:rsid w:val="00F37094"/>
    <w:rsid w:val="00F62C25"/>
    <w:rsid w:val="00FA488C"/>
    <w:rsid w:val="00FC6984"/>
    <w:rsid w:val="00FD5C07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FC160"/>
  <w15:chartTrackingRefBased/>
  <w15:docId w15:val="{41665FF7-5C97-40AD-ADE1-30D3D2B3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9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9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9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2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7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7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28A4"/>
    <w:pPr>
      <w:spacing w:after="0" w:line="240" w:lineRule="auto"/>
    </w:pPr>
  </w:style>
  <w:style w:type="paragraph" w:styleId="Revision">
    <w:name w:val="Revision"/>
    <w:hidden/>
    <w:uiPriority w:val="99"/>
    <w:semiHidden/>
    <w:rsid w:val="00393FA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D12CA"/>
    <w:rPr>
      <w:color w:val="605E5C"/>
      <w:shd w:val="clear" w:color="auto" w:fill="E1DFDD"/>
    </w:rPr>
  </w:style>
  <w:style w:type="character" w:customStyle="1" w:styleId="caps">
    <w:name w:val="caps"/>
    <w:basedOn w:val="DefaultParagraphFont"/>
    <w:rsid w:val="00907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bs.N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Kentucky University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Zacate</dc:creator>
  <cp:keywords/>
  <dc:description/>
  <cp:lastModifiedBy>Kentucky Academy of Science</cp:lastModifiedBy>
  <cp:revision>2</cp:revision>
  <dcterms:created xsi:type="dcterms:W3CDTF">2025-11-09T01:17:00Z</dcterms:created>
  <dcterms:modified xsi:type="dcterms:W3CDTF">2025-11-09T01:17:00Z</dcterms:modified>
</cp:coreProperties>
</file>